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6E361A">
      <w:pPr>
        <w:jc w:val="center"/>
        <w:rPr>
          <w:rFonts w:ascii="宋体" w:hAnsi="宋体"/>
          <w:b/>
          <w:sz w:val="52"/>
          <w:szCs w:val="52"/>
        </w:rPr>
      </w:pPr>
      <w:r>
        <w:rPr>
          <w:rFonts w:ascii="宋体" w:hAnsi="宋体" w:hint="eastAsia"/>
          <w:b/>
          <w:sz w:val="52"/>
          <w:szCs w:val="52"/>
        </w:rPr>
        <w:t>朝阳市龙城区</w:t>
      </w:r>
      <w:r>
        <w:rPr>
          <w:rFonts w:ascii="宋体" w:hAnsi="宋体" w:hint="eastAsia"/>
          <w:b/>
          <w:sz w:val="52"/>
          <w:szCs w:val="52"/>
        </w:rPr>
        <w:t>红十字会</w:t>
      </w:r>
    </w:p>
    <w:p w:rsidR="00CD19CA" w:rsidRDefault="006E361A">
      <w:pPr>
        <w:jc w:val="center"/>
        <w:rPr>
          <w:rFonts w:ascii="宋体" w:hAnsi="宋体"/>
          <w:b/>
          <w:sz w:val="52"/>
          <w:szCs w:val="52"/>
        </w:rPr>
      </w:pPr>
      <w:r>
        <w:rPr>
          <w:rFonts w:ascii="宋体" w:hAnsi="宋体" w:hint="eastAsia"/>
          <w:b/>
          <w:sz w:val="52"/>
          <w:szCs w:val="52"/>
        </w:rPr>
        <w:t>2020</w:t>
      </w:r>
      <w:r>
        <w:rPr>
          <w:rFonts w:ascii="宋体" w:hAnsi="宋体" w:hint="eastAsia"/>
          <w:b/>
          <w:sz w:val="52"/>
          <w:szCs w:val="52"/>
        </w:rPr>
        <w:t>年度部门决算</w:t>
      </w: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u w:val="single"/>
        </w:rPr>
      </w:pPr>
    </w:p>
    <w:p w:rsidR="00CD19CA" w:rsidRDefault="00CD19CA">
      <w:pPr>
        <w:jc w:val="center"/>
        <w:rPr>
          <w:b/>
          <w:sz w:val="44"/>
          <w:szCs w:val="44"/>
        </w:rPr>
      </w:pPr>
    </w:p>
    <w:p w:rsidR="00CD19CA" w:rsidRDefault="00CD19CA">
      <w:pPr>
        <w:jc w:val="center"/>
        <w:rPr>
          <w:b/>
          <w:sz w:val="44"/>
          <w:szCs w:val="44"/>
        </w:rPr>
      </w:pPr>
    </w:p>
    <w:p w:rsidR="00CD19CA" w:rsidRDefault="00CD19CA">
      <w:pPr>
        <w:rPr>
          <w:rFonts w:ascii="黑体" w:eastAsia="黑体"/>
          <w:sz w:val="36"/>
          <w:szCs w:val="36"/>
        </w:rPr>
      </w:pPr>
    </w:p>
    <w:p w:rsidR="00CD19CA" w:rsidRDefault="006E361A">
      <w:pPr>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CD19CA" w:rsidRDefault="00CD19CA">
      <w:pPr>
        <w:jc w:val="center"/>
        <w:rPr>
          <w:rFonts w:ascii="黑体" w:eastAsia="黑体"/>
          <w:sz w:val="36"/>
          <w:szCs w:val="36"/>
        </w:rPr>
      </w:pPr>
    </w:p>
    <w:p w:rsidR="00CD19CA" w:rsidRDefault="00CD19CA">
      <w:pPr>
        <w:jc w:val="center"/>
        <w:rPr>
          <w:rFonts w:ascii="黑体" w:eastAsia="黑体"/>
          <w:sz w:val="36"/>
          <w:szCs w:val="36"/>
        </w:rPr>
      </w:pPr>
    </w:p>
    <w:p w:rsidR="00CD19CA" w:rsidRDefault="006E361A">
      <w:pPr>
        <w:rPr>
          <w:rFonts w:ascii="黑体" w:eastAsia="黑体" w:hAnsi="宋体"/>
          <w:sz w:val="32"/>
          <w:szCs w:val="32"/>
        </w:rPr>
      </w:pPr>
      <w:r>
        <w:rPr>
          <w:rFonts w:ascii="黑体" w:eastAsia="黑体" w:hAnsi="宋体" w:hint="eastAsia"/>
          <w:sz w:val="32"/>
          <w:szCs w:val="32"/>
        </w:rPr>
        <w:t>第一部分</w:t>
      </w:r>
      <w:r>
        <w:rPr>
          <w:rFonts w:ascii="黑体" w:eastAsia="黑体" w:hAnsi="宋体" w:hint="eastAsia"/>
          <w:sz w:val="32"/>
          <w:szCs w:val="32"/>
        </w:rPr>
        <w:t xml:space="preserve">    </w:t>
      </w:r>
      <w:r>
        <w:rPr>
          <w:rFonts w:ascii="黑体" w:eastAsia="黑体" w:hAnsi="宋体" w:hint="eastAsia"/>
          <w:sz w:val="32"/>
          <w:szCs w:val="32"/>
        </w:rPr>
        <w:t>龙城区</w:t>
      </w:r>
      <w:r>
        <w:rPr>
          <w:rFonts w:ascii="黑体" w:eastAsia="黑体" w:hAnsi="宋体" w:hint="eastAsia"/>
          <w:sz w:val="32"/>
          <w:szCs w:val="32"/>
        </w:rPr>
        <w:t>红十字会</w:t>
      </w:r>
      <w:r>
        <w:rPr>
          <w:rFonts w:ascii="黑体" w:eastAsia="黑体" w:hAnsi="宋体" w:hint="eastAsia"/>
          <w:sz w:val="32"/>
          <w:szCs w:val="32"/>
        </w:rPr>
        <w:t>概况</w:t>
      </w:r>
    </w:p>
    <w:p w:rsidR="00CD19CA" w:rsidRDefault="006E361A">
      <w:pPr>
        <w:numPr>
          <w:ilvl w:val="0"/>
          <w:numId w:val="1"/>
        </w:numPr>
        <w:rPr>
          <w:rFonts w:ascii="仿宋_GB2312" w:eastAsia="仿宋_GB2312" w:hAnsi="宋体"/>
          <w:sz w:val="32"/>
          <w:szCs w:val="32"/>
        </w:rPr>
      </w:pPr>
      <w:r>
        <w:rPr>
          <w:rFonts w:ascii="仿宋_GB2312" w:eastAsia="仿宋_GB2312" w:hAnsi="宋体" w:hint="eastAsia"/>
          <w:sz w:val="32"/>
          <w:szCs w:val="32"/>
        </w:rPr>
        <w:t>主要职责</w:t>
      </w:r>
    </w:p>
    <w:p w:rsidR="00CD19CA" w:rsidRDefault="006E361A">
      <w:pPr>
        <w:rPr>
          <w:rFonts w:ascii="黑体" w:eastAsia="黑体" w:hAnsi="黑体"/>
          <w:sz w:val="32"/>
          <w:szCs w:val="32"/>
        </w:rPr>
      </w:pPr>
      <w:r>
        <w:rPr>
          <w:rFonts w:ascii="黑体" w:eastAsia="黑体" w:hAnsi="宋体" w:hint="eastAsia"/>
          <w:sz w:val="32"/>
          <w:szCs w:val="32"/>
        </w:rPr>
        <w:t>第二部分</w:t>
      </w:r>
      <w:r>
        <w:rPr>
          <w:rFonts w:ascii="黑体" w:eastAsia="黑体" w:hAnsi="宋体" w:hint="eastAsia"/>
          <w:sz w:val="32"/>
          <w:szCs w:val="32"/>
        </w:rPr>
        <w:t xml:space="preserve">    </w:t>
      </w:r>
      <w:r>
        <w:rPr>
          <w:rFonts w:ascii="黑体" w:eastAsia="黑体" w:hAnsi="宋体" w:hint="eastAsia"/>
          <w:sz w:val="32"/>
          <w:szCs w:val="32"/>
        </w:rPr>
        <w:t>龙城区</w:t>
      </w:r>
      <w:r>
        <w:rPr>
          <w:rFonts w:ascii="黑体" w:eastAsia="黑体" w:hAnsi="宋体" w:hint="eastAsia"/>
          <w:sz w:val="32"/>
          <w:szCs w:val="32"/>
        </w:rPr>
        <w:t>红十字会</w:t>
      </w:r>
      <w:r>
        <w:rPr>
          <w:rFonts w:ascii="黑体" w:eastAsia="黑体" w:hAnsi="宋体" w:hint="eastAsia"/>
          <w:sz w:val="32"/>
          <w:szCs w:val="32"/>
        </w:rPr>
        <w:t>2020</w:t>
      </w:r>
      <w:r>
        <w:rPr>
          <w:rFonts w:ascii="黑体" w:eastAsia="黑体" w:hAnsi="宋体" w:hint="eastAsia"/>
          <w:sz w:val="32"/>
          <w:szCs w:val="32"/>
        </w:rPr>
        <w:t>年</w:t>
      </w:r>
      <w:r>
        <w:rPr>
          <w:rFonts w:ascii="黑体" w:eastAsia="黑体" w:hAnsi="黑体" w:hint="eastAsia"/>
          <w:sz w:val="32"/>
          <w:szCs w:val="32"/>
        </w:rPr>
        <w:t>度部门决算报表</w:t>
      </w:r>
    </w:p>
    <w:p w:rsidR="00CD19CA" w:rsidRDefault="006E361A">
      <w:pPr>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2020</w:t>
      </w:r>
      <w:r>
        <w:rPr>
          <w:rFonts w:ascii="仿宋_GB2312" w:eastAsia="仿宋_GB2312" w:hAnsi="仿宋" w:hint="eastAsia"/>
          <w:sz w:val="32"/>
          <w:szCs w:val="32"/>
        </w:rPr>
        <w:t>年度收入支出决算总表</w:t>
      </w:r>
    </w:p>
    <w:p w:rsidR="00CD19CA" w:rsidRDefault="006E361A">
      <w:pPr>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2020</w:t>
      </w:r>
      <w:r>
        <w:rPr>
          <w:rFonts w:ascii="仿宋_GB2312" w:eastAsia="仿宋_GB2312" w:hAnsi="仿宋" w:hint="eastAsia"/>
          <w:sz w:val="32"/>
          <w:szCs w:val="32"/>
        </w:rPr>
        <w:t>年度</w:t>
      </w:r>
      <w:r>
        <w:rPr>
          <w:rFonts w:ascii="仿宋_GB2312" w:eastAsia="仿宋_GB2312" w:hint="eastAsia"/>
          <w:sz w:val="32"/>
          <w:szCs w:val="32"/>
        </w:rPr>
        <w:t>收入决算表</w:t>
      </w:r>
    </w:p>
    <w:p w:rsidR="00CD19CA" w:rsidRDefault="006E361A">
      <w:pPr>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2020</w:t>
      </w:r>
      <w:r>
        <w:rPr>
          <w:rFonts w:ascii="仿宋_GB2312" w:eastAsia="仿宋_GB2312" w:hAnsi="仿宋" w:hint="eastAsia"/>
          <w:sz w:val="32"/>
          <w:szCs w:val="32"/>
        </w:rPr>
        <w:t>年度</w:t>
      </w:r>
      <w:r>
        <w:rPr>
          <w:rFonts w:ascii="仿宋_GB2312" w:eastAsia="仿宋_GB2312" w:hint="eastAsia"/>
          <w:sz w:val="32"/>
          <w:szCs w:val="32"/>
        </w:rPr>
        <w:t>支出决算表</w:t>
      </w:r>
    </w:p>
    <w:p w:rsidR="00CD19CA" w:rsidRDefault="006E361A">
      <w:pPr>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2020</w:t>
      </w:r>
      <w:r>
        <w:rPr>
          <w:rFonts w:ascii="仿宋_GB2312" w:eastAsia="仿宋_GB2312" w:hAnsi="仿宋" w:hint="eastAsia"/>
          <w:sz w:val="32"/>
          <w:szCs w:val="32"/>
        </w:rPr>
        <w:t>年度财政拨款收入支出决算表</w:t>
      </w:r>
    </w:p>
    <w:p w:rsidR="00CD19CA" w:rsidRDefault="006E361A">
      <w:pPr>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2020</w:t>
      </w:r>
      <w:r>
        <w:rPr>
          <w:rFonts w:ascii="仿宋_GB2312" w:eastAsia="仿宋_GB2312"/>
          <w:sz w:val="32"/>
          <w:szCs w:val="32"/>
        </w:rPr>
        <w:t>年度</w:t>
      </w:r>
      <w:r>
        <w:rPr>
          <w:rFonts w:ascii="仿宋_GB2312" w:eastAsia="仿宋_GB2312" w:hint="eastAsia"/>
          <w:sz w:val="32"/>
          <w:szCs w:val="32"/>
        </w:rPr>
        <w:t>一般公共预算财政拨款收入支出</w:t>
      </w:r>
      <w:r>
        <w:rPr>
          <w:rFonts w:ascii="仿宋_GB2312" w:eastAsia="仿宋_GB2312"/>
          <w:sz w:val="32"/>
          <w:szCs w:val="32"/>
        </w:rPr>
        <w:t>决算表</w:t>
      </w:r>
    </w:p>
    <w:p w:rsidR="00CD19CA" w:rsidRDefault="006E361A">
      <w:pPr>
        <w:rPr>
          <w:rFonts w:ascii="仿宋_GB2312" w:eastAsia="仿宋_GB2312" w:hAnsi="仿宋"/>
          <w:sz w:val="32"/>
          <w:szCs w:val="32"/>
        </w:rPr>
      </w:pPr>
      <w:r>
        <w:rPr>
          <w:rFonts w:ascii="仿宋_GB2312" w:eastAsia="仿宋_GB2312" w:hint="eastAsia"/>
          <w:sz w:val="32"/>
          <w:szCs w:val="32"/>
        </w:rPr>
        <w:t>六、</w:t>
      </w:r>
      <w:r>
        <w:rPr>
          <w:rFonts w:ascii="仿宋_GB2312" w:eastAsia="仿宋_GB2312" w:hAnsi="仿宋" w:hint="eastAsia"/>
          <w:sz w:val="32"/>
          <w:szCs w:val="32"/>
        </w:rPr>
        <w:t>2020</w:t>
      </w:r>
      <w:r>
        <w:rPr>
          <w:rFonts w:ascii="仿宋_GB2312" w:eastAsia="仿宋_GB2312" w:hAnsi="仿宋" w:hint="eastAsia"/>
          <w:sz w:val="32"/>
          <w:szCs w:val="32"/>
        </w:rPr>
        <w:t>年度一般公共</w:t>
      </w:r>
      <w:r>
        <w:rPr>
          <w:rFonts w:ascii="仿宋_GB2312" w:eastAsia="仿宋_GB2312"/>
          <w:sz w:val="32"/>
          <w:szCs w:val="32"/>
        </w:rPr>
        <w:t>预算财政拨款基本支出</w:t>
      </w:r>
      <w:r>
        <w:rPr>
          <w:rFonts w:ascii="仿宋_GB2312" w:eastAsia="仿宋_GB2312" w:hAnsi="仿宋" w:hint="eastAsia"/>
          <w:sz w:val="32"/>
          <w:szCs w:val="32"/>
        </w:rPr>
        <w:t>决算表</w:t>
      </w:r>
    </w:p>
    <w:p w:rsidR="00CD19CA" w:rsidRDefault="006E361A">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2020</w:t>
      </w:r>
      <w:r>
        <w:rPr>
          <w:rFonts w:ascii="仿宋_GB2312" w:eastAsia="仿宋_GB2312"/>
          <w:sz w:val="32"/>
          <w:szCs w:val="32"/>
        </w:rPr>
        <w:t>年度政府性基金预算财政拨款收入支出决算表</w:t>
      </w:r>
    </w:p>
    <w:p w:rsidR="00CD19CA" w:rsidRDefault="006E361A">
      <w:pPr>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年度一般公共预算财政拨款“三公”经费支出决算表</w:t>
      </w:r>
    </w:p>
    <w:p w:rsidR="00CD19CA" w:rsidRDefault="006E361A">
      <w:pP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宋体" w:hint="eastAsia"/>
          <w:sz w:val="32"/>
          <w:szCs w:val="32"/>
        </w:rPr>
        <w:t>龙城区</w:t>
      </w:r>
      <w:r>
        <w:rPr>
          <w:rFonts w:ascii="黑体" w:eastAsia="黑体" w:hAnsi="宋体" w:hint="eastAsia"/>
          <w:sz w:val="32"/>
          <w:szCs w:val="32"/>
        </w:rPr>
        <w:t>红十字会</w:t>
      </w:r>
      <w:r>
        <w:rPr>
          <w:rFonts w:ascii="黑体" w:eastAsia="黑体" w:hAnsi="黑体" w:hint="eastAsia"/>
          <w:sz w:val="32"/>
          <w:szCs w:val="32"/>
        </w:rPr>
        <w:t>2020</w:t>
      </w:r>
      <w:r>
        <w:rPr>
          <w:rFonts w:ascii="黑体" w:eastAsia="黑体" w:hAnsi="黑体" w:hint="eastAsia"/>
          <w:sz w:val="32"/>
          <w:szCs w:val="32"/>
        </w:rPr>
        <w:t>年度部门决算情况说明</w:t>
      </w:r>
    </w:p>
    <w:p w:rsidR="00CD19CA" w:rsidRDefault="006E361A">
      <w:pP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CD19CA" w:rsidRDefault="00CD19CA">
      <w:pPr>
        <w:rPr>
          <w:rFonts w:ascii="黑体" w:eastAsia="黑体" w:hAnsi="黑体"/>
          <w:sz w:val="32"/>
          <w:szCs w:val="32"/>
        </w:rPr>
      </w:pPr>
    </w:p>
    <w:p w:rsidR="00CD19CA" w:rsidRDefault="00CD19CA">
      <w:pPr>
        <w:rPr>
          <w:rFonts w:ascii="宋体" w:hAnsi="宋体"/>
          <w:sz w:val="32"/>
          <w:szCs w:val="32"/>
        </w:rPr>
      </w:pPr>
    </w:p>
    <w:p w:rsidR="00CD19CA" w:rsidRDefault="00CD19CA"/>
    <w:p w:rsidR="00CD19CA" w:rsidRDefault="00CD19CA"/>
    <w:p w:rsidR="00CD19CA" w:rsidRDefault="00CD19CA">
      <w:pPr>
        <w:spacing w:line="560" w:lineRule="exact"/>
        <w:ind w:firstLineChars="196" w:firstLine="708"/>
        <w:rPr>
          <w:rFonts w:ascii="宋体" w:hAnsi="宋体"/>
          <w:b/>
          <w:sz w:val="36"/>
          <w:szCs w:val="36"/>
        </w:rPr>
      </w:pPr>
    </w:p>
    <w:p w:rsidR="00CD19CA" w:rsidRDefault="006E361A">
      <w:pPr>
        <w:rPr>
          <w:rFonts w:ascii="宋体" w:hAnsi="宋体"/>
          <w:b/>
          <w:sz w:val="36"/>
          <w:szCs w:val="36"/>
        </w:rPr>
      </w:pPr>
      <w:r>
        <w:rPr>
          <w:rFonts w:ascii="宋体" w:hAnsi="宋体" w:hint="eastAsia"/>
          <w:b/>
          <w:sz w:val="36"/>
          <w:szCs w:val="36"/>
        </w:rPr>
        <w:br w:type="page"/>
      </w:r>
    </w:p>
    <w:p w:rsidR="00CD19CA" w:rsidRDefault="006E361A">
      <w:pPr>
        <w:spacing w:line="560" w:lineRule="exact"/>
        <w:ind w:firstLineChars="196" w:firstLine="708"/>
        <w:rPr>
          <w:rFonts w:ascii="宋体" w:hAnsi="宋体"/>
          <w:b/>
          <w:sz w:val="36"/>
          <w:szCs w:val="36"/>
        </w:rPr>
      </w:pP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龙城区</w:t>
      </w:r>
      <w:r>
        <w:rPr>
          <w:rFonts w:ascii="宋体" w:hAnsi="宋体" w:hint="eastAsia"/>
          <w:b/>
          <w:sz w:val="36"/>
          <w:szCs w:val="36"/>
        </w:rPr>
        <w:t>红十字会</w:t>
      </w:r>
      <w:r>
        <w:rPr>
          <w:rFonts w:ascii="宋体" w:hAnsi="宋体" w:hint="eastAsia"/>
          <w:b/>
          <w:sz w:val="36"/>
          <w:szCs w:val="36"/>
        </w:rPr>
        <w:t>概况</w:t>
      </w:r>
    </w:p>
    <w:p w:rsidR="00CD19CA" w:rsidRDefault="00CD19CA" w:rsidP="009364A5">
      <w:pPr>
        <w:spacing w:line="560" w:lineRule="exact"/>
        <w:ind w:firstLineChars="200" w:firstLine="640"/>
        <w:rPr>
          <w:rFonts w:ascii="仿宋_GB2312" w:eastAsia="仿宋_GB2312" w:hAnsi="宋体"/>
          <w:b/>
          <w:sz w:val="32"/>
          <w:szCs w:val="32"/>
        </w:rPr>
      </w:pPr>
    </w:p>
    <w:p w:rsidR="00CD19CA" w:rsidRDefault="006E361A">
      <w:pPr>
        <w:spacing w:line="620" w:lineRule="exact"/>
        <w:ind w:firstLineChars="200" w:firstLine="640"/>
        <w:rPr>
          <w:rFonts w:ascii="黑体" w:eastAsia="黑体" w:hAnsi="宋体"/>
          <w:sz w:val="32"/>
          <w:szCs w:val="32"/>
        </w:rPr>
      </w:pPr>
      <w:r>
        <w:rPr>
          <w:rFonts w:ascii="黑体" w:eastAsia="黑体" w:hAnsi="宋体" w:hint="eastAsia"/>
          <w:sz w:val="32"/>
          <w:szCs w:val="32"/>
        </w:rPr>
        <w:t>一、主要职责</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（一）宣传贯彻《中华人民共和国红十字会法》；宣传国际红十字会和红新月运动的基本原则和日内瓦公约及其附加议定书，并依照有关规定开展工作。</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二</w:t>
      </w:r>
      <w:r>
        <w:rPr>
          <w:rFonts w:ascii="仿宋_GB2312" w:eastAsia="仿宋_GB2312" w:hAnsi="宋体" w:hint="eastAsia"/>
          <w:sz w:val="32"/>
          <w:szCs w:val="32"/>
        </w:rPr>
        <w:t>）发展基层组织、会员和红十字志愿者，组织开展志愿服务工作；</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三</w:t>
      </w:r>
      <w:r>
        <w:rPr>
          <w:rFonts w:ascii="仿宋_GB2312" w:eastAsia="仿宋_GB2312" w:hAnsi="宋体" w:hint="eastAsia"/>
          <w:sz w:val="32"/>
          <w:szCs w:val="32"/>
        </w:rPr>
        <w:t>）</w:t>
      </w:r>
      <w:r>
        <w:rPr>
          <w:rFonts w:ascii="仿宋_GB2312" w:eastAsia="仿宋_GB2312" w:hAnsi="宋体" w:hint="eastAsia"/>
          <w:sz w:val="32"/>
          <w:szCs w:val="32"/>
        </w:rPr>
        <w:t>开展应急救护培训，普及应急救护、防灾避险和卫生健康知识，组织志愿者参与现场救护；</w:t>
      </w:r>
      <w:r>
        <w:rPr>
          <w:rFonts w:ascii="仿宋_GB2312" w:eastAsia="仿宋_GB2312" w:hAnsi="宋体" w:hint="eastAsia"/>
          <w:sz w:val="32"/>
          <w:szCs w:val="32"/>
        </w:rPr>
        <w:t xml:space="preserve"> </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四</w:t>
      </w:r>
      <w:r>
        <w:rPr>
          <w:rFonts w:ascii="仿宋_GB2312" w:eastAsia="仿宋_GB2312" w:hAnsi="宋体" w:hint="eastAsia"/>
          <w:sz w:val="32"/>
          <w:szCs w:val="32"/>
        </w:rPr>
        <w:t>）</w:t>
      </w:r>
      <w:r>
        <w:rPr>
          <w:rFonts w:ascii="仿宋_GB2312" w:eastAsia="仿宋_GB2312" w:hAnsi="宋体" w:hint="eastAsia"/>
          <w:sz w:val="32"/>
          <w:szCs w:val="32"/>
        </w:rPr>
        <w:t>参与、推动无偿献血、遗体和人体器官捐献工作，参与开展造血干细胞捐献的相关工作；</w:t>
      </w:r>
      <w:r>
        <w:rPr>
          <w:rFonts w:ascii="仿宋_GB2312" w:eastAsia="仿宋_GB2312" w:hAnsi="宋体" w:hint="eastAsia"/>
          <w:sz w:val="32"/>
          <w:szCs w:val="32"/>
        </w:rPr>
        <w:t xml:space="preserve"> </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五</w:t>
      </w:r>
      <w:r>
        <w:rPr>
          <w:rFonts w:ascii="仿宋_GB2312" w:eastAsia="仿宋_GB2312" w:hAnsi="宋体" w:hint="eastAsia"/>
          <w:sz w:val="32"/>
          <w:szCs w:val="32"/>
        </w:rPr>
        <w:t>）</w:t>
      </w:r>
      <w:r>
        <w:rPr>
          <w:rFonts w:ascii="仿宋_GB2312" w:eastAsia="仿宋_GB2312" w:hAnsi="宋体" w:hint="eastAsia"/>
          <w:sz w:val="32"/>
          <w:szCs w:val="32"/>
        </w:rPr>
        <w:t>组织开展红十字志愿服务、红十字青少年工作；</w:t>
      </w:r>
    </w:p>
    <w:p w:rsidR="00CD19CA" w:rsidRDefault="006E361A">
      <w:pPr>
        <w:spacing w:line="620" w:lineRule="exact"/>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六</w:t>
      </w:r>
      <w:r>
        <w:rPr>
          <w:rFonts w:ascii="仿宋_GB2312" w:eastAsia="仿宋_GB2312" w:hAnsi="宋体" w:hint="eastAsia"/>
          <w:sz w:val="32"/>
          <w:szCs w:val="32"/>
        </w:rPr>
        <w:t>）完成区人民政府和上级红十字会委托事宜；</w:t>
      </w:r>
    </w:p>
    <w:p w:rsidR="00CD19CA" w:rsidRDefault="00CD19CA"/>
    <w:p w:rsidR="00CD19CA" w:rsidRDefault="006E361A">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CD19CA" w:rsidRDefault="006E361A" w:rsidP="009364A5">
      <w:pPr>
        <w:ind w:firstLineChars="200" w:firstLine="640"/>
        <w:rPr>
          <w:rFonts w:eastAsia="仿宋_GB2312"/>
        </w:rPr>
      </w:pPr>
      <w:r>
        <w:rPr>
          <w:rFonts w:ascii="仿宋_GB2312" w:eastAsia="仿宋_GB2312" w:hint="eastAsia"/>
          <w:b/>
          <w:sz w:val="32"/>
          <w:szCs w:val="32"/>
        </w:rPr>
        <w:t>纳入</w:t>
      </w:r>
      <w:r>
        <w:rPr>
          <w:rFonts w:ascii="仿宋_GB2312" w:eastAsia="仿宋_GB2312" w:hint="eastAsia"/>
          <w:b/>
          <w:sz w:val="32"/>
          <w:szCs w:val="32"/>
        </w:rPr>
        <w:t>龙城区</w:t>
      </w:r>
      <w:r w:rsidR="009364A5">
        <w:rPr>
          <w:rFonts w:ascii="仿宋_GB2312" w:eastAsia="仿宋_GB2312" w:hint="eastAsia"/>
          <w:b/>
          <w:sz w:val="32"/>
          <w:szCs w:val="32"/>
        </w:rPr>
        <w:t>红十字会</w:t>
      </w:r>
      <w:r>
        <w:rPr>
          <w:rFonts w:ascii="仿宋_GB2312" w:eastAsia="仿宋_GB2312" w:hint="eastAsia"/>
          <w:b/>
          <w:sz w:val="32"/>
          <w:szCs w:val="32"/>
        </w:rPr>
        <w:t>2020</w:t>
      </w:r>
      <w:r>
        <w:rPr>
          <w:rFonts w:ascii="仿宋_GB2312" w:eastAsia="仿宋_GB2312" w:hint="eastAsia"/>
          <w:b/>
          <w:sz w:val="32"/>
          <w:szCs w:val="32"/>
        </w:rPr>
        <w:t>年部门决算编制范围的</w:t>
      </w:r>
      <w:r>
        <w:rPr>
          <w:rFonts w:ascii="仿宋_GB2312" w:eastAsia="仿宋_GB2312" w:hint="eastAsia"/>
          <w:b/>
          <w:sz w:val="32"/>
          <w:szCs w:val="32"/>
        </w:rPr>
        <w:t>二</w:t>
      </w:r>
      <w:r>
        <w:rPr>
          <w:rFonts w:ascii="仿宋_GB2312" w:eastAsia="仿宋_GB2312" w:hint="eastAsia"/>
          <w:b/>
          <w:sz w:val="32"/>
          <w:szCs w:val="32"/>
        </w:rPr>
        <w:t>级预算单位</w:t>
      </w:r>
      <w:r w:rsidR="009364A5">
        <w:rPr>
          <w:rFonts w:ascii="仿宋_GB2312" w:eastAsia="仿宋_GB2312" w:hint="eastAsia"/>
          <w:b/>
          <w:sz w:val="32"/>
          <w:szCs w:val="32"/>
        </w:rPr>
        <w:t>:无</w:t>
      </w:r>
    </w:p>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6E361A">
      <w:pPr>
        <w:ind w:firstLineChars="196" w:firstLine="708"/>
        <w:rPr>
          <w:rFonts w:ascii="宋体" w:hAnsi="宋体"/>
          <w:b/>
          <w:sz w:val="36"/>
          <w:szCs w:val="36"/>
        </w:rPr>
      </w:pPr>
      <w:r>
        <w:rPr>
          <w:rFonts w:ascii="宋体" w:hAnsi="宋体" w:hint="eastAsia"/>
          <w:b/>
          <w:sz w:val="36"/>
          <w:szCs w:val="36"/>
        </w:rPr>
        <w:t>第二部分</w:t>
      </w:r>
      <w:r>
        <w:rPr>
          <w:rFonts w:ascii="宋体" w:hAnsi="宋体" w:hint="eastAsia"/>
          <w:b/>
          <w:sz w:val="36"/>
          <w:szCs w:val="36"/>
        </w:rPr>
        <w:t xml:space="preserve"> </w:t>
      </w:r>
      <w:r>
        <w:rPr>
          <w:rFonts w:ascii="宋体" w:hAnsi="宋体" w:hint="eastAsia"/>
          <w:b/>
          <w:sz w:val="36"/>
          <w:szCs w:val="36"/>
        </w:rPr>
        <w:t>龙城区</w:t>
      </w:r>
      <w:r>
        <w:rPr>
          <w:rFonts w:ascii="宋体" w:hAnsi="宋体" w:hint="eastAsia"/>
          <w:b/>
          <w:sz w:val="36"/>
          <w:szCs w:val="36"/>
        </w:rPr>
        <w:t>红十字会</w:t>
      </w:r>
      <w:r>
        <w:rPr>
          <w:rFonts w:ascii="宋体" w:hAnsi="宋体" w:hint="eastAsia"/>
          <w:b/>
          <w:sz w:val="36"/>
          <w:szCs w:val="36"/>
        </w:rPr>
        <w:t>2020</w:t>
      </w:r>
      <w:r>
        <w:rPr>
          <w:rFonts w:ascii="宋体" w:hAnsi="宋体" w:hint="eastAsia"/>
          <w:b/>
          <w:sz w:val="36"/>
          <w:szCs w:val="36"/>
        </w:rPr>
        <w:t>年度部门决算公开报表</w:t>
      </w:r>
    </w:p>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6E361A">
      <w:pPr>
        <w:jc w:val="center"/>
        <w:rPr>
          <w:rFonts w:ascii="宋体" w:hAnsi="宋体"/>
          <w:b/>
          <w:sz w:val="36"/>
          <w:szCs w:val="36"/>
        </w:rPr>
      </w:pPr>
      <w:r>
        <w:rPr>
          <w:rFonts w:ascii="宋体" w:hAnsi="宋体" w:hint="eastAsia"/>
          <w:b/>
          <w:sz w:val="36"/>
          <w:szCs w:val="36"/>
        </w:rPr>
        <w:lastRenderedPageBreak/>
        <w:t>第三部分龙城区</w:t>
      </w:r>
      <w:r>
        <w:rPr>
          <w:rFonts w:ascii="宋体" w:hAnsi="宋体" w:hint="eastAsia"/>
          <w:b/>
          <w:sz w:val="36"/>
          <w:szCs w:val="36"/>
        </w:rPr>
        <w:t>红十字会</w:t>
      </w:r>
      <w:r>
        <w:rPr>
          <w:rFonts w:ascii="宋体" w:hAnsi="宋体" w:hint="eastAsia"/>
          <w:b/>
          <w:sz w:val="36"/>
          <w:szCs w:val="36"/>
        </w:rPr>
        <w:t>2020</w:t>
      </w:r>
      <w:r>
        <w:rPr>
          <w:rFonts w:ascii="宋体" w:hAnsi="宋体" w:hint="eastAsia"/>
          <w:b/>
          <w:sz w:val="36"/>
          <w:szCs w:val="36"/>
        </w:rPr>
        <w:t>年度</w:t>
      </w:r>
    </w:p>
    <w:p w:rsidR="00CD19CA" w:rsidRDefault="006E361A">
      <w:pPr>
        <w:jc w:val="center"/>
        <w:rPr>
          <w:rFonts w:ascii="宋体" w:hAnsi="宋体"/>
          <w:b/>
          <w:sz w:val="36"/>
          <w:szCs w:val="36"/>
        </w:rPr>
      </w:pPr>
      <w:r>
        <w:rPr>
          <w:rFonts w:ascii="宋体" w:hAnsi="宋体" w:hint="eastAsia"/>
          <w:b/>
          <w:sz w:val="36"/>
          <w:szCs w:val="36"/>
        </w:rPr>
        <w:t>部门决算情况说明</w:t>
      </w:r>
    </w:p>
    <w:p w:rsidR="00CD19CA" w:rsidRDefault="00CD19CA"/>
    <w:p w:rsidR="00CD19CA" w:rsidRDefault="006E361A">
      <w:pPr>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CD19CA" w:rsidRDefault="006E361A">
      <w:pPr>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17.32</w:t>
      </w:r>
      <w:r>
        <w:rPr>
          <w:rFonts w:ascii="楷体_GB2312" w:eastAsia="楷体_GB2312" w:hAnsi="宋体" w:hint="eastAsia"/>
          <w:b/>
          <w:sz w:val="32"/>
          <w:szCs w:val="32"/>
        </w:rPr>
        <w:t>万元，包括：</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17.32</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本单位为新增单位，无上年度数据。</w:t>
      </w:r>
    </w:p>
    <w:p w:rsidR="00CD19CA" w:rsidRDefault="006E361A">
      <w:pPr>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ascii="楷体_GB2312" w:eastAsia="楷体_GB2312" w:hAnsi="宋体" w:hint="eastAsia"/>
          <w:b/>
          <w:sz w:val="32"/>
          <w:szCs w:val="32"/>
        </w:rPr>
        <w:t>17.32</w:t>
      </w:r>
      <w:r>
        <w:rPr>
          <w:rFonts w:ascii="楷体_GB2312" w:eastAsia="楷体_GB2312" w:hAnsi="宋体" w:hint="eastAsia"/>
          <w:b/>
          <w:sz w:val="32"/>
          <w:szCs w:val="32"/>
        </w:rPr>
        <w:t>万元，包括：</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17.32</w:t>
      </w:r>
      <w:r>
        <w:rPr>
          <w:rFonts w:ascii="仿宋_GB2312" w:eastAsia="仿宋_GB2312" w:hAnsi="宋体" w:hint="eastAsia"/>
          <w:sz w:val="32"/>
          <w:szCs w:val="32"/>
        </w:rPr>
        <w:t>万元，主要是为保障机构正常运转、完成日常工作任务而发生的各项支出，其中：</w:t>
      </w:r>
      <w:r>
        <w:rPr>
          <w:rFonts w:ascii="仿宋_GB2312" w:eastAsia="仿宋_GB2312" w:hAnsi="宋体" w:hint="eastAsia"/>
          <w:sz w:val="32"/>
          <w:szCs w:val="32"/>
        </w:rPr>
        <w:t>社会保障和就业支出</w:t>
      </w:r>
      <w:r>
        <w:rPr>
          <w:rFonts w:ascii="仿宋_GB2312" w:eastAsia="仿宋_GB2312" w:hAnsi="宋体" w:hint="eastAsia"/>
          <w:sz w:val="32"/>
          <w:szCs w:val="32"/>
        </w:rPr>
        <w:t>16.12</w:t>
      </w:r>
      <w:r>
        <w:rPr>
          <w:rFonts w:ascii="仿宋_GB2312" w:eastAsia="仿宋_GB2312" w:hAnsi="宋体" w:hint="eastAsia"/>
          <w:sz w:val="32"/>
          <w:szCs w:val="32"/>
        </w:rPr>
        <w:t>万元</w:t>
      </w:r>
      <w:r>
        <w:rPr>
          <w:rFonts w:ascii="仿宋_GB2312" w:eastAsia="仿宋_GB2312" w:hAnsi="宋体" w:hint="eastAsia"/>
          <w:sz w:val="32"/>
          <w:szCs w:val="32"/>
        </w:rPr>
        <w:t>，</w:t>
      </w:r>
      <w:r>
        <w:rPr>
          <w:rFonts w:ascii="仿宋_GB2312" w:eastAsia="仿宋_GB2312" w:hAnsi="宋体" w:hint="eastAsia"/>
          <w:sz w:val="32"/>
          <w:szCs w:val="32"/>
        </w:rPr>
        <w:t>住房保障支出</w:t>
      </w:r>
      <w:r>
        <w:rPr>
          <w:rFonts w:ascii="仿宋_GB2312" w:eastAsia="仿宋_GB2312" w:hAnsi="宋体" w:hint="eastAsia"/>
          <w:sz w:val="32"/>
          <w:szCs w:val="32"/>
        </w:rPr>
        <w:t>1.20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0</w:t>
      </w:r>
      <w:r>
        <w:rPr>
          <w:rFonts w:ascii="楷体_GB2312" w:eastAsia="楷体_GB2312" w:hAnsi="宋体" w:hint="eastAsia"/>
          <w:b/>
          <w:sz w:val="32"/>
          <w:szCs w:val="32"/>
        </w:rPr>
        <w:t>万元</w:t>
      </w:r>
    </w:p>
    <w:p w:rsidR="00CD19CA" w:rsidRDefault="006E361A">
      <w:pPr>
        <w:ind w:firstLine="660"/>
        <w:rPr>
          <w:rFonts w:ascii="黑体" w:eastAsia="黑体" w:hAnsi="黑体"/>
          <w:sz w:val="32"/>
          <w:szCs w:val="32"/>
        </w:rPr>
      </w:pPr>
      <w:r>
        <w:rPr>
          <w:rFonts w:ascii="黑体" w:eastAsia="黑体" w:hAnsi="黑体" w:hint="eastAsia"/>
          <w:sz w:val="32"/>
          <w:szCs w:val="32"/>
        </w:rPr>
        <w:t>二、财政拨款支出决算情况</w:t>
      </w:r>
    </w:p>
    <w:p w:rsidR="00CD19CA" w:rsidRDefault="006E361A">
      <w:pPr>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lastRenderedPageBreak/>
        <w:t>财政拨款支出决算反映龙城区</w:t>
      </w:r>
      <w:r>
        <w:rPr>
          <w:rFonts w:ascii="仿宋_GB2312" w:eastAsia="仿宋_GB2312" w:hAnsi="宋体" w:hint="eastAsia"/>
          <w:sz w:val="32"/>
          <w:szCs w:val="32"/>
        </w:rPr>
        <w:t>红十字会</w:t>
      </w:r>
      <w:r>
        <w:rPr>
          <w:rFonts w:ascii="仿宋_GB2312" w:eastAsia="仿宋_GB2312" w:hAnsi="宋体" w:hint="eastAsia"/>
          <w:sz w:val="32"/>
          <w:szCs w:val="32"/>
        </w:rPr>
        <w:t>2020</w:t>
      </w:r>
      <w:r>
        <w:rPr>
          <w:rFonts w:ascii="仿宋_GB2312" w:eastAsia="仿宋_GB2312" w:hAnsi="宋体" w:hint="eastAsia"/>
          <w:sz w:val="32"/>
          <w:szCs w:val="32"/>
        </w:rPr>
        <w:t>年整体财政拨款支出情况，既使用当年财政拨款发生的支出，</w:t>
      </w:r>
      <w:r>
        <w:rPr>
          <w:rFonts w:ascii="仿宋_GB2312" w:eastAsia="仿宋_GB2312" w:hAnsi="宋体" w:hint="eastAsia"/>
          <w:sz w:val="32"/>
          <w:szCs w:val="32"/>
        </w:rPr>
        <w:t>2020</w:t>
      </w:r>
      <w:r>
        <w:rPr>
          <w:rFonts w:ascii="仿宋_GB2312" w:eastAsia="仿宋_GB2312" w:hAnsi="宋体" w:hint="eastAsia"/>
          <w:sz w:val="32"/>
          <w:szCs w:val="32"/>
        </w:rPr>
        <w:t>年度财政拨款支出</w:t>
      </w:r>
      <w:r>
        <w:rPr>
          <w:rFonts w:ascii="仿宋_GB2312" w:eastAsia="仿宋_GB2312" w:hAnsi="宋体" w:hint="eastAsia"/>
          <w:sz w:val="32"/>
          <w:szCs w:val="32"/>
        </w:rPr>
        <w:t>17.32</w:t>
      </w:r>
      <w:r>
        <w:rPr>
          <w:rFonts w:ascii="仿宋_GB2312" w:eastAsia="仿宋_GB2312" w:hAnsi="宋体" w:hint="eastAsia"/>
          <w:sz w:val="32"/>
          <w:szCs w:val="32"/>
        </w:rPr>
        <w:t>万元，其中：基本支出</w:t>
      </w:r>
      <w:r>
        <w:rPr>
          <w:rFonts w:ascii="仿宋_GB2312" w:eastAsia="仿宋_GB2312" w:hAnsi="宋体" w:hint="eastAsia"/>
          <w:sz w:val="32"/>
          <w:szCs w:val="32"/>
        </w:rPr>
        <w:t>17.32</w:t>
      </w:r>
      <w:r>
        <w:rPr>
          <w:rFonts w:ascii="仿宋_GB2312" w:eastAsia="仿宋_GB2312" w:hAnsi="宋体" w:hint="eastAsia"/>
          <w:sz w:val="32"/>
          <w:szCs w:val="32"/>
        </w:rPr>
        <w:t>万元，项目支出</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本单位为新增单位，无上年度数据。</w:t>
      </w:r>
    </w:p>
    <w:p w:rsidR="00CD19CA" w:rsidRDefault="006E361A">
      <w:pPr>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年度财政拨款支出</w:t>
      </w:r>
      <w:r>
        <w:rPr>
          <w:rFonts w:ascii="仿宋_GB2312" w:eastAsia="仿宋_GB2312" w:hAnsi="宋体" w:hint="eastAsia"/>
          <w:sz w:val="32"/>
          <w:szCs w:val="32"/>
        </w:rPr>
        <w:t>17.32</w:t>
      </w:r>
      <w:r>
        <w:rPr>
          <w:rFonts w:ascii="仿宋_GB2312" w:eastAsia="仿宋_GB2312" w:hAnsi="宋体" w:hint="eastAsia"/>
          <w:sz w:val="32"/>
          <w:szCs w:val="32"/>
        </w:rPr>
        <w:t>万元，按支出功能分类科目分，包括社会保障和就业支出</w:t>
      </w:r>
      <w:r>
        <w:rPr>
          <w:rFonts w:ascii="仿宋_GB2312" w:eastAsia="仿宋_GB2312" w:hAnsi="宋体" w:hint="eastAsia"/>
          <w:sz w:val="32"/>
          <w:szCs w:val="32"/>
        </w:rPr>
        <w:t>16.12</w:t>
      </w:r>
      <w:r>
        <w:rPr>
          <w:rFonts w:ascii="仿宋_GB2312" w:eastAsia="仿宋_GB2312" w:hAnsi="宋体" w:hint="eastAsia"/>
          <w:sz w:val="32"/>
          <w:szCs w:val="32"/>
        </w:rPr>
        <w:t>万元，住房保障支出</w:t>
      </w:r>
      <w:r>
        <w:rPr>
          <w:rFonts w:ascii="仿宋_GB2312" w:eastAsia="仿宋_GB2312" w:hAnsi="宋体" w:hint="eastAsia"/>
          <w:sz w:val="32"/>
          <w:szCs w:val="32"/>
        </w:rPr>
        <w:t>1.20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 xml:space="preserve">1. </w:t>
      </w:r>
      <w:r>
        <w:rPr>
          <w:rFonts w:ascii="仿宋_GB2312" w:eastAsia="仿宋_GB2312" w:hAnsi="宋体" w:hint="eastAsia"/>
          <w:sz w:val="32"/>
          <w:szCs w:val="32"/>
        </w:rPr>
        <w:t>社会保障和就业支出</w:t>
      </w:r>
      <w:r>
        <w:rPr>
          <w:rFonts w:ascii="仿宋_GB2312" w:eastAsia="仿宋_GB2312" w:hAnsi="宋体" w:hint="eastAsia"/>
          <w:sz w:val="32"/>
          <w:szCs w:val="32"/>
        </w:rPr>
        <w:t>16.12</w:t>
      </w:r>
      <w:r>
        <w:rPr>
          <w:rFonts w:ascii="仿宋_GB2312" w:eastAsia="仿宋_GB2312" w:hAnsi="宋体" w:hint="eastAsia"/>
          <w:sz w:val="32"/>
          <w:szCs w:val="32"/>
        </w:rPr>
        <w:t>万元</w:t>
      </w:r>
      <w:r>
        <w:rPr>
          <w:rFonts w:ascii="仿宋_GB2312" w:eastAsia="仿宋_GB2312" w:hAnsi="宋体" w:hint="eastAsia"/>
          <w:sz w:val="32"/>
          <w:szCs w:val="32"/>
        </w:rPr>
        <w:t>，包括：</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）行政运行</w:t>
      </w:r>
      <w:r>
        <w:rPr>
          <w:rFonts w:ascii="仿宋_GB2312" w:eastAsia="仿宋_GB2312" w:hAnsi="宋体" w:hint="eastAsia"/>
          <w:sz w:val="32"/>
          <w:szCs w:val="32"/>
        </w:rPr>
        <w:t>15.00</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）行政运行</w:t>
      </w:r>
      <w:r>
        <w:rPr>
          <w:rFonts w:ascii="仿宋_GB2312" w:eastAsia="仿宋_GB2312" w:hAnsi="宋体" w:hint="eastAsia"/>
          <w:sz w:val="32"/>
          <w:szCs w:val="32"/>
        </w:rPr>
        <w:t>机关事业单位基本养老保险缴费支出</w:t>
      </w:r>
      <w:r>
        <w:rPr>
          <w:rFonts w:ascii="仿宋_GB2312" w:eastAsia="仿宋_GB2312" w:hAnsi="宋体" w:hint="eastAsia"/>
          <w:sz w:val="32"/>
          <w:szCs w:val="32"/>
        </w:rPr>
        <w:t>1.12</w:t>
      </w:r>
      <w:r>
        <w:rPr>
          <w:rFonts w:ascii="仿宋_GB2312" w:eastAsia="仿宋_GB2312" w:hAnsi="宋体" w:hint="eastAsia"/>
          <w:sz w:val="32"/>
          <w:szCs w:val="32"/>
        </w:rPr>
        <w:t>万元。</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住房保障支出</w:t>
      </w:r>
      <w:r>
        <w:rPr>
          <w:rFonts w:ascii="仿宋_GB2312" w:eastAsia="仿宋_GB2312" w:hAnsi="宋体" w:hint="eastAsia"/>
          <w:sz w:val="32"/>
          <w:szCs w:val="32"/>
        </w:rPr>
        <w:t>1.20</w:t>
      </w:r>
      <w:r>
        <w:rPr>
          <w:rFonts w:ascii="仿宋_GB2312" w:eastAsia="仿宋_GB2312" w:hAnsi="宋体" w:hint="eastAsia"/>
          <w:sz w:val="32"/>
          <w:szCs w:val="32"/>
        </w:rPr>
        <w:t>万元，包括：</w:t>
      </w:r>
    </w:p>
    <w:p w:rsidR="00CD19CA" w:rsidRDefault="006E361A">
      <w:pPr>
        <w:ind w:firstLine="660"/>
        <w:rPr>
          <w:rFonts w:ascii="仿宋_GB2312" w:eastAsia="仿宋_GB2312" w:hAnsi="宋体"/>
          <w:sz w:val="32"/>
          <w:szCs w:val="32"/>
        </w:rPr>
      </w:pPr>
      <w:r>
        <w:rPr>
          <w:rFonts w:ascii="仿宋_GB2312" w:eastAsia="仿宋_GB2312" w:hAnsi="宋体" w:hint="eastAsia"/>
          <w:sz w:val="32"/>
          <w:szCs w:val="32"/>
        </w:rPr>
        <w:t>住房公积金</w:t>
      </w:r>
      <w:r>
        <w:rPr>
          <w:rFonts w:ascii="仿宋_GB2312" w:eastAsia="仿宋_GB2312" w:hAnsi="宋体" w:hint="eastAsia"/>
          <w:sz w:val="32"/>
          <w:szCs w:val="32"/>
        </w:rPr>
        <w:t>1.20</w:t>
      </w:r>
      <w:bookmarkStart w:id="0" w:name="_GoBack"/>
      <w:bookmarkEnd w:id="0"/>
      <w:r>
        <w:rPr>
          <w:rFonts w:ascii="仿宋_GB2312" w:eastAsia="仿宋_GB2312" w:hAnsi="宋体" w:hint="eastAsia"/>
          <w:sz w:val="32"/>
          <w:szCs w:val="32"/>
        </w:rPr>
        <w:t>万元。</w:t>
      </w:r>
    </w:p>
    <w:p w:rsidR="00CD19CA" w:rsidRDefault="006E361A">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CD19CA" w:rsidRDefault="006E361A">
      <w:pPr>
        <w:ind w:firstLineChars="200" w:firstLine="64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年度公共预算财政拨款安排的“三公”经费支出</w:t>
      </w:r>
      <w:r>
        <w:rPr>
          <w:rFonts w:ascii="仿宋_GB2312" w:eastAsia="仿宋_GB2312" w:hAnsi="宋体" w:hint="eastAsia"/>
          <w:sz w:val="32"/>
          <w:szCs w:val="32"/>
        </w:rPr>
        <w:t>0</w:t>
      </w:r>
      <w:r>
        <w:rPr>
          <w:rFonts w:ascii="仿宋_GB2312" w:eastAsia="仿宋_GB2312" w:hAnsi="宋体" w:hint="eastAsia"/>
          <w:sz w:val="32"/>
          <w:szCs w:val="32"/>
        </w:rPr>
        <w:t>万元，其中：因公出国（境）费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Pr>
          <w:rFonts w:ascii="仿宋_GB2312" w:eastAsia="仿宋_GB2312" w:hAnsi="宋体" w:hint="eastAsia"/>
          <w:sz w:val="32"/>
          <w:szCs w:val="32"/>
        </w:rPr>
        <w:t>0</w:t>
      </w:r>
      <w:r>
        <w:rPr>
          <w:rFonts w:ascii="仿宋_GB2312" w:eastAsia="仿宋_GB2312" w:hAnsi="宋体" w:hint="eastAsia"/>
          <w:sz w:val="32"/>
          <w:szCs w:val="32"/>
        </w:rPr>
        <w:t>万元。</w:t>
      </w:r>
    </w:p>
    <w:p w:rsidR="00CD19CA" w:rsidRDefault="006E361A">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CD19CA" w:rsidRDefault="006E361A">
      <w:pPr>
        <w:ind w:firstLineChars="200" w:firstLine="64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17.32</w:t>
      </w:r>
      <w:r>
        <w:rPr>
          <w:rFonts w:ascii="仿宋_GB2312" w:eastAsia="仿宋_GB2312" w:hAnsi="宋体" w:hint="eastAsia"/>
          <w:sz w:val="32"/>
          <w:szCs w:val="32"/>
        </w:rPr>
        <w:t>万元，其中：人员经费</w:t>
      </w:r>
      <w:r>
        <w:rPr>
          <w:rFonts w:ascii="仿宋_GB2312" w:eastAsia="仿宋_GB2312" w:hAnsi="宋体" w:hint="eastAsia"/>
          <w:sz w:val="32"/>
          <w:szCs w:val="32"/>
        </w:rPr>
        <w:t>13.61</w:t>
      </w:r>
      <w:r>
        <w:rPr>
          <w:rFonts w:ascii="仿宋_GB2312" w:eastAsia="仿宋_GB2312" w:hAnsi="宋体" w:hint="eastAsia"/>
          <w:sz w:val="32"/>
          <w:szCs w:val="32"/>
        </w:rPr>
        <w:t>万元，主要包括基本工资、津贴补贴、奖金、其他社会保障缴费、机关事业单位基</w:t>
      </w:r>
      <w:r>
        <w:rPr>
          <w:rFonts w:ascii="仿宋_GB2312" w:eastAsia="仿宋_GB2312" w:hAnsi="宋体" w:hint="eastAsia"/>
          <w:sz w:val="32"/>
          <w:szCs w:val="32"/>
        </w:rPr>
        <w:t>本养老保险缴费、</w:t>
      </w:r>
      <w:r>
        <w:rPr>
          <w:rFonts w:ascii="仿宋_GB2312" w:eastAsia="仿宋_GB2312" w:hAnsi="宋体" w:hint="eastAsia"/>
          <w:sz w:val="32"/>
          <w:szCs w:val="32"/>
        </w:rPr>
        <w:lastRenderedPageBreak/>
        <w:t>其他工资福利支出、离休费、退休费、抚恤金、生活补助、奖励金、住房公积金、采暖补贴、其他对个人和家庭补助的支出；日常公用经费</w:t>
      </w:r>
      <w:r>
        <w:rPr>
          <w:rFonts w:ascii="仿宋_GB2312" w:eastAsia="仿宋_GB2312" w:hAnsi="宋体" w:hint="eastAsia"/>
          <w:sz w:val="32"/>
          <w:szCs w:val="32"/>
        </w:rPr>
        <w:t>3.71</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CD19CA" w:rsidRDefault="00CD19CA"/>
    <w:p w:rsidR="00CD19CA" w:rsidRDefault="006E361A">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CD19CA" w:rsidRDefault="006E361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CD19CA" w:rsidRDefault="006E361A">
      <w:pPr>
        <w:ind w:firstLineChars="200" w:firstLine="64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龙城区红十字会</w:t>
      </w:r>
      <w:r>
        <w:rPr>
          <w:rFonts w:ascii="仿宋_GB2312" w:eastAsia="仿宋_GB2312" w:hAnsi="宋体" w:hint="eastAsia"/>
          <w:sz w:val="32"/>
          <w:szCs w:val="32"/>
        </w:rPr>
        <w:t>运行经费支出</w:t>
      </w:r>
      <w:r>
        <w:rPr>
          <w:rFonts w:ascii="仿宋_GB2312" w:eastAsia="仿宋_GB2312" w:hAnsi="宋体" w:hint="eastAsia"/>
          <w:sz w:val="32"/>
          <w:szCs w:val="32"/>
        </w:rPr>
        <w:t>15.00</w:t>
      </w:r>
      <w:r>
        <w:rPr>
          <w:rFonts w:ascii="仿宋_GB2312" w:eastAsia="仿宋_GB2312" w:hAnsi="宋体" w:hint="eastAsia"/>
          <w:sz w:val="32"/>
          <w:szCs w:val="32"/>
        </w:rPr>
        <w:t>万元，</w:t>
      </w:r>
      <w:r>
        <w:rPr>
          <w:rFonts w:ascii="仿宋_GB2312" w:eastAsia="仿宋_GB2312" w:hAnsi="宋体" w:hint="eastAsia"/>
          <w:sz w:val="32"/>
          <w:szCs w:val="32"/>
        </w:rPr>
        <w:t>本单位为新增单位，无上年度数据。</w:t>
      </w:r>
    </w:p>
    <w:p w:rsidR="00CD19CA" w:rsidRDefault="006E361A">
      <w:pPr>
        <w:ind w:firstLineChars="200" w:firstLine="643"/>
      </w:pPr>
      <w:r>
        <w:rPr>
          <w:rFonts w:ascii="楷体_GB2312" w:eastAsia="楷体_GB2312" w:hAnsi="黑体" w:hint="eastAsia"/>
          <w:b/>
          <w:sz w:val="32"/>
          <w:szCs w:val="32"/>
        </w:rPr>
        <w:t>（二）</w:t>
      </w:r>
      <w:r>
        <w:rPr>
          <w:rFonts w:ascii="楷体_GB2312" w:eastAsia="楷体_GB2312" w:hAnsi="黑体" w:hint="eastAsia"/>
          <w:b/>
          <w:sz w:val="32"/>
          <w:szCs w:val="32"/>
        </w:rPr>
        <w:t>政府采购支出情况。</w:t>
      </w:r>
    </w:p>
    <w:p w:rsidR="00CD19CA" w:rsidRDefault="006E361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龙城区红十字会</w:t>
      </w:r>
      <w:r>
        <w:rPr>
          <w:rFonts w:ascii="仿宋_GB2312" w:eastAsia="仿宋_GB2312" w:hAnsi="仿宋_GB2312" w:cs="仿宋_GB2312" w:hint="eastAsia"/>
          <w:sz w:val="32"/>
          <w:szCs w:val="32"/>
        </w:rPr>
        <w:t>政府采购支出总额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万元。授予中小企业合同金额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，其中：授予小微企业合同金额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CD19CA" w:rsidRDefault="006E361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CD19CA" w:rsidRDefault="006E361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w:t>
      </w:r>
      <w:r>
        <w:rPr>
          <w:rFonts w:ascii="仿宋_GB2312" w:eastAsia="仿宋_GB2312" w:hAnsi="黑体"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hint="eastAsia"/>
          <w:sz w:val="32"/>
          <w:szCs w:val="32"/>
        </w:rPr>
        <w:t>红十字会办</w:t>
      </w:r>
      <w:r>
        <w:rPr>
          <w:rFonts w:ascii="仿宋_GB2312" w:eastAsia="仿宋_GB2312" w:hAnsi="黑体" w:hint="eastAsia"/>
          <w:sz w:val="32"/>
          <w:szCs w:val="32"/>
        </w:rPr>
        <w:t>共有车辆</w:t>
      </w:r>
      <w:r>
        <w:rPr>
          <w:rFonts w:ascii="仿宋_GB2312" w:eastAsia="仿宋_GB2312" w:hAnsi="黑体" w:hint="eastAsia"/>
          <w:sz w:val="32"/>
          <w:szCs w:val="32"/>
        </w:rPr>
        <w:t>0</w:t>
      </w:r>
      <w:r>
        <w:rPr>
          <w:rFonts w:ascii="仿宋_GB2312" w:eastAsia="仿宋_GB2312" w:hAnsi="黑体" w:hint="eastAsia"/>
          <w:sz w:val="32"/>
          <w:szCs w:val="32"/>
        </w:rPr>
        <w:t>辆，其中：副</w:t>
      </w:r>
      <w:r>
        <w:rPr>
          <w:rFonts w:ascii="仿宋_GB2312" w:eastAsia="仿宋_GB2312" w:hAnsi="黑体" w:hint="eastAsia"/>
          <w:sz w:val="32"/>
          <w:szCs w:val="32"/>
        </w:rPr>
        <w:t>县</w:t>
      </w:r>
      <w:r>
        <w:rPr>
          <w:rFonts w:ascii="仿宋_GB2312" w:eastAsia="仿宋_GB2312" w:hAnsi="黑体" w:hint="eastAsia"/>
          <w:sz w:val="32"/>
          <w:szCs w:val="32"/>
        </w:rPr>
        <w:t>级以上领导干部用车</w:t>
      </w:r>
      <w:r>
        <w:rPr>
          <w:rFonts w:ascii="仿宋_GB2312" w:eastAsia="仿宋_GB2312" w:hAnsi="黑体" w:hint="eastAsia"/>
          <w:sz w:val="32"/>
          <w:szCs w:val="32"/>
        </w:rPr>
        <w:t>0</w:t>
      </w:r>
      <w:r>
        <w:rPr>
          <w:rFonts w:ascii="仿宋_GB2312" w:eastAsia="仿宋_GB2312" w:hAnsi="黑体" w:hint="eastAsia"/>
          <w:sz w:val="32"/>
          <w:szCs w:val="32"/>
        </w:rPr>
        <w:t>辆，一般公务用车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hint="eastAsia"/>
          <w:sz w:val="32"/>
          <w:szCs w:val="32"/>
        </w:rPr>
        <w:lastRenderedPageBreak/>
        <w:t>一般执法执勤用车</w:t>
      </w:r>
      <w:r>
        <w:rPr>
          <w:rFonts w:ascii="仿宋_GB2312" w:eastAsia="仿宋_GB2312" w:hAnsi="黑体" w:hint="eastAsia"/>
          <w:sz w:val="32"/>
          <w:szCs w:val="32"/>
        </w:rPr>
        <w:t>0</w:t>
      </w:r>
      <w:r>
        <w:rPr>
          <w:rFonts w:ascii="仿宋_GB2312" w:eastAsia="仿宋_GB2312" w:hAnsi="黑体" w:hint="eastAsia"/>
          <w:sz w:val="32"/>
          <w:szCs w:val="32"/>
        </w:rPr>
        <w:t>辆，特种专业技术用车</w:t>
      </w:r>
      <w:r>
        <w:rPr>
          <w:rFonts w:ascii="仿宋_GB2312" w:eastAsia="仿宋_GB2312" w:hAnsi="黑体" w:hint="eastAsia"/>
          <w:sz w:val="32"/>
          <w:szCs w:val="32"/>
        </w:rPr>
        <w:t>0</w:t>
      </w:r>
      <w:r>
        <w:rPr>
          <w:rFonts w:ascii="仿宋_GB2312" w:eastAsia="仿宋_GB2312" w:hAnsi="黑体" w:hint="eastAsia"/>
          <w:sz w:val="32"/>
          <w:szCs w:val="32"/>
        </w:rPr>
        <w:t>辆，其他用车</w:t>
      </w:r>
      <w:r>
        <w:rPr>
          <w:rFonts w:ascii="仿宋_GB2312" w:eastAsia="仿宋_GB2312" w:hAnsi="黑体" w:hint="eastAsia"/>
          <w:sz w:val="32"/>
          <w:szCs w:val="32"/>
        </w:rPr>
        <w:t>0</w:t>
      </w:r>
      <w:r>
        <w:rPr>
          <w:rFonts w:ascii="仿宋_GB2312" w:eastAsia="仿宋_GB2312" w:hAnsi="黑体" w:hint="eastAsia"/>
          <w:sz w:val="32"/>
          <w:szCs w:val="32"/>
        </w:rPr>
        <w:t>辆，单位价值</w:t>
      </w:r>
      <w:r>
        <w:rPr>
          <w:rFonts w:ascii="仿宋_GB2312" w:eastAsia="仿宋_GB2312" w:hAnsi="黑体" w:hint="eastAsia"/>
          <w:sz w:val="32"/>
          <w:szCs w:val="32"/>
        </w:rPr>
        <w:t>50</w:t>
      </w:r>
      <w:r>
        <w:rPr>
          <w:rFonts w:ascii="仿宋_GB2312" w:eastAsia="仿宋_GB2312" w:hAnsi="黑体" w:hint="eastAsia"/>
          <w:sz w:val="32"/>
          <w:szCs w:val="32"/>
        </w:rPr>
        <w:t>万元以上通用设备</w:t>
      </w:r>
      <w:r>
        <w:rPr>
          <w:rFonts w:ascii="仿宋_GB2312" w:eastAsia="仿宋_GB2312" w:hAnsi="黑体" w:hint="eastAsia"/>
          <w:sz w:val="32"/>
          <w:szCs w:val="32"/>
        </w:rPr>
        <w:t>0</w:t>
      </w:r>
      <w:r>
        <w:rPr>
          <w:rFonts w:ascii="仿宋_GB2312" w:eastAsia="仿宋_GB2312" w:hAnsi="黑体" w:hint="eastAsia"/>
          <w:sz w:val="32"/>
          <w:szCs w:val="32"/>
        </w:rPr>
        <w:t>台（套），单价</w:t>
      </w:r>
      <w:r>
        <w:rPr>
          <w:rFonts w:ascii="仿宋_GB2312" w:eastAsia="仿宋_GB2312" w:hAnsi="黑体" w:hint="eastAsia"/>
          <w:sz w:val="32"/>
          <w:szCs w:val="32"/>
        </w:rPr>
        <w:t>100</w:t>
      </w:r>
      <w:r>
        <w:rPr>
          <w:rFonts w:ascii="仿宋_GB2312" w:eastAsia="仿宋_GB2312" w:hAnsi="黑体" w:hint="eastAsia"/>
          <w:sz w:val="32"/>
          <w:szCs w:val="32"/>
        </w:rPr>
        <w:t>万元以上专用设备</w:t>
      </w:r>
      <w:r>
        <w:rPr>
          <w:rFonts w:ascii="仿宋_GB2312" w:eastAsia="仿宋_GB2312" w:hAnsi="黑体" w:hint="eastAsia"/>
          <w:sz w:val="32"/>
          <w:szCs w:val="32"/>
        </w:rPr>
        <w:t>0</w:t>
      </w:r>
      <w:r>
        <w:rPr>
          <w:rFonts w:ascii="仿宋_GB2312" w:eastAsia="仿宋_GB2312" w:hAnsi="黑体" w:hint="eastAsia"/>
          <w:sz w:val="32"/>
          <w:szCs w:val="32"/>
        </w:rPr>
        <w:t>台（套）。</w:t>
      </w:r>
    </w:p>
    <w:p w:rsidR="00CD19CA" w:rsidRDefault="006E361A">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（四）预算绩效管理工作开展情况。</w:t>
      </w:r>
    </w:p>
    <w:p w:rsidR="00CD19CA" w:rsidRDefault="00A50CC6">
      <w:pPr>
        <w:ind w:firstLineChars="200" w:firstLine="640"/>
        <w:rPr>
          <w:rFonts w:ascii="仿宋_GB2312" w:eastAsia="仿宋_GB2312" w:hAnsi="仿宋_GB2312" w:cs="仿宋_GB2312"/>
          <w:sz w:val="32"/>
          <w:szCs w:val="32"/>
        </w:rPr>
      </w:pPr>
      <w:r>
        <w:rPr>
          <w:rFonts w:eastAsia="仿宋_GB2312" w:hAnsi="宋体" w:cs="仿宋_GB2312" w:hint="eastAsia"/>
          <w:b/>
          <w:bCs/>
          <w:sz w:val="32"/>
          <w:szCs w:val="32"/>
          <w:lang/>
        </w:rPr>
        <w:t>1.</w:t>
      </w:r>
      <w:r>
        <w:rPr>
          <w:rFonts w:eastAsia="仿宋_GB2312" w:hAnsi="宋体" w:cs="仿宋_GB2312" w:hint="eastAsia"/>
          <w:b/>
          <w:bCs/>
          <w:sz w:val="32"/>
          <w:szCs w:val="32"/>
          <w:lang/>
        </w:rPr>
        <w:t>绩效自评情况。</w:t>
      </w:r>
      <w:r w:rsidR="006E361A">
        <w:rPr>
          <w:rFonts w:ascii="仿宋_GB2312" w:eastAsia="仿宋_GB2312" w:hAnsi="仿宋_GB2312" w:cs="仿宋_GB2312" w:hint="eastAsia"/>
          <w:sz w:val="32"/>
          <w:szCs w:val="32"/>
        </w:rPr>
        <w:t>根据财政预算管理要求，我</w:t>
      </w:r>
      <w:r w:rsidR="006E361A">
        <w:rPr>
          <w:rFonts w:ascii="仿宋_GB2312" w:eastAsia="仿宋_GB2312" w:hAnsi="仿宋_GB2312" w:cs="仿宋_GB2312" w:hint="eastAsia"/>
          <w:sz w:val="32"/>
          <w:szCs w:val="32"/>
        </w:rPr>
        <w:t>会</w:t>
      </w:r>
      <w:r w:rsidR="006E361A">
        <w:rPr>
          <w:rFonts w:ascii="仿宋_GB2312" w:eastAsia="仿宋_GB2312" w:hAnsi="仿宋_GB2312" w:cs="仿宋_GB2312" w:hint="eastAsia"/>
          <w:sz w:val="32"/>
          <w:szCs w:val="32"/>
        </w:rPr>
        <w:t>组织对</w:t>
      </w:r>
      <w:r w:rsidR="006E361A">
        <w:rPr>
          <w:rFonts w:ascii="仿宋_GB2312" w:eastAsia="仿宋_GB2312" w:hAnsi="仿宋_GB2312" w:cs="仿宋_GB2312" w:hint="eastAsia"/>
          <w:sz w:val="32"/>
          <w:szCs w:val="32"/>
        </w:rPr>
        <w:t>2020</w:t>
      </w:r>
      <w:r w:rsidR="006E361A">
        <w:rPr>
          <w:rFonts w:ascii="仿宋_GB2312" w:eastAsia="仿宋_GB2312" w:hAnsi="仿宋_GB2312" w:cs="仿宋_GB2312" w:hint="eastAsia"/>
          <w:sz w:val="32"/>
          <w:szCs w:val="32"/>
        </w:rPr>
        <w:t>年度预算项目支出全面开展绩效自评，共涉及预算支出项目</w:t>
      </w:r>
      <w:r w:rsidR="006E361A">
        <w:rPr>
          <w:rFonts w:ascii="仿宋_GB2312" w:eastAsia="仿宋_GB2312" w:hAnsi="仿宋_GB2312" w:cs="仿宋_GB2312" w:hint="eastAsia"/>
          <w:sz w:val="32"/>
          <w:szCs w:val="32"/>
        </w:rPr>
        <w:t>0</w:t>
      </w:r>
      <w:r w:rsidR="006E361A">
        <w:rPr>
          <w:rFonts w:ascii="仿宋_GB2312" w:eastAsia="仿宋_GB2312" w:hAnsi="仿宋_GB2312" w:cs="仿宋_GB2312" w:hint="eastAsia"/>
          <w:sz w:val="32"/>
          <w:szCs w:val="32"/>
        </w:rPr>
        <w:t>个，涉及资金</w:t>
      </w:r>
      <w:r w:rsidR="006E361A">
        <w:rPr>
          <w:rFonts w:ascii="仿宋_GB2312" w:eastAsia="仿宋_GB2312" w:hAnsi="仿宋_GB2312" w:cs="仿宋_GB2312" w:hint="eastAsia"/>
          <w:sz w:val="32"/>
          <w:szCs w:val="32"/>
        </w:rPr>
        <w:t>0</w:t>
      </w:r>
      <w:r w:rsidR="006E361A">
        <w:rPr>
          <w:rFonts w:ascii="仿宋_GB2312" w:eastAsia="仿宋_GB2312" w:hAnsi="仿宋_GB2312" w:cs="仿宋_GB2312" w:hint="eastAsia"/>
          <w:sz w:val="32"/>
          <w:szCs w:val="32"/>
        </w:rPr>
        <w:t>万元，自评覆盖率（开展绩效自评的项目数</w:t>
      </w:r>
      <w:r w:rsidR="006E361A">
        <w:rPr>
          <w:rFonts w:ascii="仿宋_GB2312" w:eastAsia="仿宋_GB2312" w:hAnsi="仿宋_GB2312" w:cs="仿宋_GB2312" w:hint="eastAsia"/>
          <w:sz w:val="32"/>
          <w:szCs w:val="32"/>
        </w:rPr>
        <w:t>/</w:t>
      </w:r>
      <w:r w:rsidR="006E361A">
        <w:rPr>
          <w:rFonts w:ascii="仿宋_GB2312" w:eastAsia="仿宋_GB2312" w:hAnsi="仿宋_GB2312" w:cs="仿宋_GB2312" w:hint="eastAsia"/>
          <w:sz w:val="32"/>
          <w:szCs w:val="32"/>
        </w:rPr>
        <w:t>年初批复绩效目标的项目数）达到</w:t>
      </w:r>
      <w:r w:rsidR="006E361A">
        <w:rPr>
          <w:rFonts w:ascii="仿宋_GB2312" w:eastAsia="仿宋_GB2312" w:hAnsi="仿宋_GB2312" w:cs="仿宋_GB2312" w:hint="eastAsia"/>
          <w:sz w:val="32"/>
          <w:szCs w:val="32"/>
        </w:rPr>
        <w:t>0</w:t>
      </w:r>
      <w:r w:rsidR="006E361A">
        <w:rPr>
          <w:rFonts w:ascii="仿宋_GB2312" w:eastAsia="仿宋_GB2312" w:hAnsi="仿宋_GB2312" w:cs="仿宋_GB2312" w:hint="eastAsia"/>
          <w:sz w:val="32"/>
          <w:szCs w:val="32"/>
        </w:rPr>
        <w:t>%</w:t>
      </w:r>
      <w:r w:rsidR="006E361A">
        <w:rPr>
          <w:rFonts w:ascii="仿宋_GB2312" w:eastAsia="仿宋_GB2312" w:hAnsi="仿宋_GB2312" w:cs="仿宋_GB2312" w:hint="eastAsia"/>
          <w:sz w:val="32"/>
          <w:szCs w:val="32"/>
        </w:rPr>
        <w:t>，自评平均分（开展绩效自评的项目分数总和</w:t>
      </w:r>
      <w:r w:rsidR="006E361A">
        <w:rPr>
          <w:rFonts w:ascii="仿宋_GB2312" w:eastAsia="仿宋_GB2312" w:hAnsi="仿宋_GB2312" w:cs="仿宋_GB2312" w:hint="eastAsia"/>
          <w:sz w:val="32"/>
          <w:szCs w:val="32"/>
        </w:rPr>
        <w:t>/</w:t>
      </w:r>
      <w:r w:rsidR="006E361A">
        <w:rPr>
          <w:rFonts w:ascii="仿宋_GB2312" w:eastAsia="仿宋_GB2312" w:hAnsi="仿宋_GB2312" w:cs="仿宋_GB2312" w:hint="eastAsia"/>
          <w:sz w:val="32"/>
          <w:szCs w:val="32"/>
        </w:rPr>
        <w:t>开展绩效自评的项目数）</w:t>
      </w:r>
      <w:r w:rsidR="006E361A">
        <w:rPr>
          <w:rFonts w:ascii="仿宋_GB2312" w:eastAsia="仿宋_GB2312" w:hAnsi="仿宋_GB2312" w:cs="仿宋_GB2312" w:hint="eastAsia"/>
          <w:sz w:val="32"/>
          <w:szCs w:val="32"/>
        </w:rPr>
        <w:t>0</w:t>
      </w:r>
      <w:r w:rsidR="006E361A">
        <w:rPr>
          <w:rFonts w:ascii="仿宋_GB2312" w:eastAsia="仿宋_GB2312" w:hAnsi="仿宋_GB2312" w:cs="仿宋_GB2312" w:hint="eastAsia"/>
          <w:sz w:val="32"/>
          <w:szCs w:val="32"/>
        </w:rPr>
        <w:t>分。</w:t>
      </w:r>
    </w:p>
    <w:p w:rsidR="00A50CC6" w:rsidRPr="00A50CC6" w:rsidRDefault="00A50CC6" w:rsidP="00A50CC6">
      <w:pPr>
        <w:widowControl/>
        <w:spacing w:line="540" w:lineRule="exact"/>
        <w:ind w:firstLineChars="200" w:firstLine="420"/>
        <w:jc w:val="left"/>
        <w:rPr>
          <w:rFonts w:ascii="仿宋_GB2312" w:eastAsia="仿宋_GB2312" w:hAnsi="仿宋_GB2312" w:cs="仿宋_GB2312" w:hint="eastAsia"/>
          <w:sz w:val="32"/>
          <w:szCs w:val="32"/>
        </w:rPr>
      </w:pPr>
      <w:r>
        <w:rPr>
          <w:rFonts w:hint="eastAsia"/>
        </w:rPr>
        <w:t xml:space="preserve">    </w:t>
      </w:r>
      <w:r>
        <w:rPr>
          <w:rFonts w:eastAsia="仿宋_GB2312" w:hAnsi="宋体" w:cs="仿宋_GB2312" w:hint="eastAsia"/>
          <w:b/>
          <w:bCs/>
          <w:sz w:val="32"/>
          <w:szCs w:val="32"/>
          <w:lang/>
        </w:rPr>
        <w:t>2.</w:t>
      </w:r>
      <w:r>
        <w:rPr>
          <w:rFonts w:eastAsia="仿宋_GB2312" w:hAnsi="宋体" w:cs="仿宋_GB2312" w:hint="eastAsia"/>
          <w:b/>
          <w:bCs/>
          <w:sz w:val="32"/>
          <w:szCs w:val="32"/>
          <w:lang/>
        </w:rPr>
        <w:t>部门评价情况。</w:t>
      </w:r>
      <w:r w:rsidRPr="00A50CC6">
        <w:rPr>
          <w:rFonts w:ascii="仿宋_GB2312" w:eastAsia="仿宋_GB2312" w:hAnsi="仿宋_GB2312" w:cs="仿宋_GB2312" w:hint="eastAsia"/>
          <w:sz w:val="32"/>
          <w:szCs w:val="32"/>
        </w:rPr>
        <w:t>我部门组织对0个项目开展了部门评价，涉及资金0万元。</w:t>
      </w:r>
    </w:p>
    <w:p w:rsidR="00CD19CA" w:rsidRPr="00A50CC6" w:rsidRDefault="00CD19CA"/>
    <w:p w:rsidR="00CD19CA" w:rsidRDefault="00CD19CA"/>
    <w:p w:rsidR="00CD19CA" w:rsidRDefault="00CD19CA"/>
    <w:p w:rsidR="00CD19CA" w:rsidRDefault="00CD19CA"/>
    <w:p w:rsidR="00CD19CA" w:rsidRDefault="00CD19CA">
      <w:pPr>
        <w:ind w:firstLineChars="700" w:firstLine="2530"/>
        <w:rPr>
          <w:rFonts w:ascii="宋体" w:hAnsi="宋体"/>
          <w:b/>
          <w:sz w:val="36"/>
          <w:szCs w:val="36"/>
        </w:rPr>
      </w:pPr>
    </w:p>
    <w:p w:rsidR="00CD19CA" w:rsidRDefault="00CD19CA">
      <w:pPr>
        <w:ind w:firstLineChars="700" w:firstLine="2530"/>
        <w:rPr>
          <w:rFonts w:ascii="宋体" w:hAnsi="宋体"/>
          <w:b/>
          <w:sz w:val="36"/>
          <w:szCs w:val="36"/>
        </w:rPr>
      </w:pPr>
    </w:p>
    <w:p w:rsidR="00CD19CA" w:rsidRDefault="00CD19CA">
      <w:pPr>
        <w:ind w:firstLineChars="700" w:firstLine="2530"/>
        <w:rPr>
          <w:rFonts w:ascii="宋体" w:hAnsi="宋体"/>
          <w:b/>
          <w:sz w:val="36"/>
          <w:szCs w:val="36"/>
        </w:rPr>
      </w:pPr>
    </w:p>
    <w:p w:rsidR="00CD19CA" w:rsidRDefault="00CD19CA">
      <w:pPr>
        <w:ind w:firstLineChars="700" w:firstLine="2530"/>
        <w:rPr>
          <w:rFonts w:ascii="宋体" w:hAnsi="宋体"/>
          <w:b/>
          <w:sz w:val="36"/>
          <w:szCs w:val="36"/>
        </w:rPr>
      </w:pPr>
    </w:p>
    <w:p w:rsidR="00CD19CA" w:rsidRDefault="00CD19CA">
      <w:pPr>
        <w:ind w:firstLineChars="700" w:firstLine="2530"/>
        <w:rPr>
          <w:rFonts w:ascii="宋体" w:hAnsi="宋体"/>
          <w:b/>
          <w:sz w:val="36"/>
          <w:szCs w:val="36"/>
        </w:rPr>
      </w:pPr>
    </w:p>
    <w:p w:rsidR="00CD19CA" w:rsidRDefault="00CD19CA">
      <w:pPr>
        <w:ind w:firstLineChars="700" w:firstLine="2530"/>
        <w:rPr>
          <w:rFonts w:ascii="宋体" w:hAnsi="宋体"/>
          <w:b/>
          <w:sz w:val="36"/>
          <w:szCs w:val="36"/>
        </w:rPr>
      </w:pPr>
    </w:p>
    <w:p w:rsidR="00CD19CA" w:rsidRDefault="00CD19CA">
      <w:pPr>
        <w:rPr>
          <w:rFonts w:ascii="宋体" w:hAnsi="宋体"/>
          <w:b/>
          <w:sz w:val="36"/>
          <w:szCs w:val="36"/>
        </w:rPr>
      </w:pPr>
    </w:p>
    <w:p w:rsidR="00CD19CA" w:rsidRDefault="006E361A">
      <w:pPr>
        <w:rPr>
          <w:rFonts w:ascii="宋体" w:hAnsi="宋体"/>
          <w:b/>
          <w:sz w:val="36"/>
          <w:szCs w:val="36"/>
        </w:rPr>
      </w:pPr>
      <w:r>
        <w:rPr>
          <w:rFonts w:ascii="宋体" w:hAnsi="宋体" w:hint="eastAsia"/>
          <w:b/>
          <w:sz w:val="36"/>
          <w:szCs w:val="36"/>
        </w:rPr>
        <w:br w:type="page"/>
      </w:r>
    </w:p>
    <w:p w:rsidR="00CD19CA" w:rsidRDefault="006E361A">
      <w:pPr>
        <w:ind w:firstLineChars="700" w:firstLine="2530"/>
        <w:rPr>
          <w:rFonts w:ascii="宋体" w:hAnsi="宋体"/>
          <w:b/>
          <w:sz w:val="36"/>
          <w:szCs w:val="36"/>
        </w:rPr>
      </w:pPr>
      <w:r>
        <w:rPr>
          <w:rFonts w:ascii="宋体" w:hAnsi="宋体" w:hint="eastAsia"/>
          <w:b/>
          <w:sz w:val="36"/>
          <w:szCs w:val="36"/>
        </w:rPr>
        <w:lastRenderedPageBreak/>
        <w:t>第四部分</w:t>
      </w:r>
      <w:r>
        <w:rPr>
          <w:rFonts w:ascii="宋体" w:hAnsi="宋体" w:hint="eastAsia"/>
          <w:b/>
          <w:sz w:val="36"/>
          <w:szCs w:val="36"/>
        </w:rPr>
        <w:t xml:space="preserve"> </w:t>
      </w:r>
      <w:r>
        <w:rPr>
          <w:rFonts w:ascii="宋体" w:hAnsi="宋体" w:hint="eastAsia"/>
          <w:b/>
          <w:sz w:val="36"/>
          <w:szCs w:val="36"/>
        </w:rPr>
        <w:t>名词解释</w:t>
      </w:r>
    </w:p>
    <w:p w:rsidR="00CD19CA" w:rsidRDefault="00CD19CA">
      <w:pPr>
        <w:jc w:val="center"/>
        <w:rPr>
          <w:rFonts w:ascii="黑体" w:eastAsia="黑体"/>
          <w:sz w:val="36"/>
          <w:szCs w:val="36"/>
        </w:rPr>
      </w:pP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指区级财政当年拨付的资金。</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指除上述“财政拨款收入”、“上级补助收入”、“事业收入”、“经营收入”、“附属单位上缴收入”等以外的收入。</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基本支出：</w:t>
      </w:r>
      <w:r>
        <w:rPr>
          <w:rFonts w:ascii="仿宋_GB2312" w:eastAsia="仿宋_GB2312" w:hint="eastAsia"/>
          <w:sz w:val="32"/>
          <w:szCs w:val="32"/>
        </w:rPr>
        <w:t>指保障机构正常运转、完成日常工作任务而发生的人员支出和公用支出。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项目支出：</w:t>
      </w:r>
      <w:r>
        <w:rPr>
          <w:rFonts w:ascii="仿宋_GB2312" w:eastAsia="仿宋_GB2312" w:hint="eastAsia"/>
          <w:sz w:val="32"/>
          <w:szCs w:val="32"/>
        </w:rPr>
        <w:t>指在</w:t>
      </w:r>
      <w:r>
        <w:rPr>
          <w:rFonts w:ascii="仿宋_GB2312" w:eastAsia="仿宋_GB2312" w:hint="eastAsia"/>
          <w:sz w:val="32"/>
          <w:szCs w:val="32"/>
        </w:rPr>
        <w:t>基本支出之外为完成特定行政任务和事业发展目标所发生的支出。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指事业单位按照财政部门和主管部门的规定上缴上级单位的支出。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11.</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w:t>
      </w:r>
      <w:r>
        <w:rPr>
          <w:rFonts w:ascii="仿宋_GB2312" w:eastAsia="仿宋_GB2312" w:hint="eastAsia"/>
          <w:sz w:val="32"/>
          <w:szCs w:val="32"/>
        </w:rPr>
        <w:lastRenderedPageBreak/>
        <w:t>外的收入对附属单位补助发生的支出。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w:t>
      </w:r>
      <w:r>
        <w:rPr>
          <w:rFonts w:ascii="仿宋_GB2312" w:eastAsia="仿宋_GB2312" w:hint="eastAsia"/>
          <w:sz w:val="32"/>
          <w:szCs w:val="32"/>
        </w:rPr>
        <w:t>费反映单位公务用车购置费及租用费、燃料费、维修费、过路过桥费、保险费、安全奖励费用等支出；公务接待费反映单位按规定开支的各类公务接待（含外宾接待）支出。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15.</w:t>
      </w:r>
      <w:r>
        <w:rPr>
          <w:rFonts w:ascii="仿宋_GB2312" w:eastAsia="仿宋_GB2312" w:hint="eastAsia"/>
          <w:b/>
          <w:sz w:val="32"/>
          <w:szCs w:val="32"/>
        </w:rPr>
        <w:t>一般公共服务（类）财政事务（款）行政运行（项）：</w:t>
      </w:r>
      <w:r>
        <w:rPr>
          <w:rFonts w:ascii="仿宋_GB2312" w:eastAsia="仿宋_GB2312" w:hint="eastAsia"/>
          <w:sz w:val="32"/>
          <w:szCs w:val="32"/>
        </w:rPr>
        <w:t>反映行政单位（包括实行公务员管理的事业单位）的基本支出。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17.</w:t>
      </w:r>
      <w:r>
        <w:rPr>
          <w:rFonts w:ascii="仿宋_GB2312" w:eastAsia="仿宋_GB2312" w:hint="eastAsia"/>
          <w:b/>
          <w:sz w:val="32"/>
          <w:szCs w:val="32"/>
        </w:rPr>
        <w:t>一般公共服务（类）财政事务（款）预算改革业务（项）：</w:t>
      </w:r>
      <w:r>
        <w:rPr>
          <w:rFonts w:ascii="仿宋_GB2312" w:eastAsia="仿宋_GB2312" w:hint="eastAsia"/>
          <w:sz w:val="32"/>
          <w:szCs w:val="32"/>
        </w:rPr>
        <w:t>反映财政部门用于预算改革方面的支出。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18.</w:t>
      </w:r>
      <w:r>
        <w:rPr>
          <w:rFonts w:ascii="仿宋_GB2312" w:eastAsia="仿宋_GB2312" w:hint="eastAsia"/>
          <w:b/>
          <w:sz w:val="32"/>
          <w:szCs w:val="32"/>
        </w:rPr>
        <w:t>一般公共服务（类）财政事务（款）财政国库业务（项）：</w:t>
      </w:r>
      <w:r>
        <w:rPr>
          <w:rFonts w:ascii="仿宋_GB2312" w:eastAsia="仿宋_GB2312" w:hint="eastAsia"/>
          <w:sz w:val="32"/>
          <w:szCs w:val="32"/>
        </w:rPr>
        <w:t>反映财政部门用于财政国库集中收付业务方面的支出。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19.</w:t>
      </w:r>
      <w:r>
        <w:rPr>
          <w:rFonts w:ascii="仿宋_GB2312" w:eastAsia="仿宋_GB2312" w:hint="eastAsia"/>
          <w:b/>
          <w:sz w:val="32"/>
          <w:szCs w:val="32"/>
        </w:rPr>
        <w:t>一般公共服务（类）财政事务（款）信息化建设支（项）：</w:t>
      </w:r>
      <w:r>
        <w:rPr>
          <w:rFonts w:ascii="仿宋_GB2312" w:eastAsia="仿宋_GB2312" w:hint="eastAsia"/>
          <w:sz w:val="32"/>
          <w:szCs w:val="32"/>
        </w:rPr>
        <w:t>反映财政部门用于“金财工程”等信息化建设方面的支出。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20.</w:t>
      </w:r>
      <w:r>
        <w:rPr>
          <w:rFonts w:ascii="仿宋_GB2312" w:eastAsia="仿宋_GB2312" w:hint="eastAsia"/>
          <w:b/>
          <w:sz w:val="32"/>
          <w:szCs w:val="32"/>
        </w:rPr>
        <w:t>一般公共服务（类）财政事务（款）事业运行（项）：</w:t>
      </w:r>
      <w:r>
        <w:rPr>
          <w:rFonts w:ascii="仿宋_GB2312" w:eastAsia="仿宋_GB2312" w:hint="eastAsia"/>
          <w:sz w:val="32"/>
          <w:szCs w:val="32"/>
        </w:rPr>
        <w:t>反映事业单位的基本支出，不包括行政单位（包括实行公务</w:t>
      </w:r>
      <w:r>
        <w:rPr>
          <w:rFonts w:ascii="仿宋_GB2312" w:eastAsia="仿宋_GB2312" w:hint="eastAsia"/>
          <w:sz w:val="32"/>
          <w:szCs w:val="32"/>
        </w:rPr>
        <w:lastRenderedPageBreak/>
        <w:t>员管理的事业单位）后勤服务中心、医务室等附属事业单位。</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21.</w:t>
      </w:r>
      <w:r>
        <w:rPr>
          <w:rFonts w:ascii="仿宋_GB2312" w:eastAsia="仿宋_GB2312" w:hint="eastAsia"/>
          <w:b/>
          <w:sz w:val="32"/>
          <w:szCs w:val="32"/>
        </w:rPr>
        <w:t>一般公共服务（类）财政事务（款）其他财政事务支出（项）：</w:t>
      </w:r>
      <w:r>
        <w:rPr>
          <w:rFonts w:ascii="仿宋_GB2312" w:eastAsia="仿宋_GB2312" w:hint="eastAsia"/>
          <w:sz w:val="32"/>
          <w:szCs w:val="32"/>
        </w:rPr>
        <w:t>反映除上述项目以外其他财政事务方面的支出。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22.</w:t>
      </w:r>
      <w:r>
        <w:rPr>
          <w:rFonts w:ascii="仿宋_GB2312" w:eastAsia="仿宋_GB2312" w:hint="eastAsia"/>
          <w:b/>
          <w:sz w:val="32"/>
          <w:szCs w:val="32"/>
        </w:rPr>
        <w:t>一般公共服务（类）</w:t>
      </w:r>
      <w:r>
        <w:rPr>
          <w:rFonts w:ascii="仿宋_GB2312" w:eastAsia="仿宋_GB2312" w:hint="eastAsia"/>
          <w:b/>
          <w:sz w:val="32"/>
          <w:szCs w:val="32"/>
        </w:rPr>
        <w:t>其他一般公共服务支出（款）其他一般公共服务支出（项）：</w:t>
      </w:r>
      <w:r>
        <w:rPr>
          <w:rFonts w:ascii="仿宋_GB2312" w:eastAsia="仿宋_GB2312" w:hint="eastAsia"/>
          <w:sz w:val="32"/>
          <w:szCs w:val="32"/>
        </w:rPr>
        <w:t>反映除上述项目以外的其他一般公共服务支出。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23.</w:t>
      </w:r>
      <w:r>
        <w:rPr>
          <w:rFonts w:ascii="仿宋_GB2312" w:eastAsia="仿宋_GB2312" w:hint="eastAsia"/>
          <w:b/>
          <w:sz w:val="32"/>
          <w:szCs w:val="32"/>
        </w:rPr>
        <w:t>科学技术（类）其他科学技术支出（款）其他科学技术支出（项）：</w:t>
      </w:r>
      <w:r>
        <w:rPr>
          <w:rFonts w:ascii="仿宋_GB2312" w:eastAsia="仿宋_GB2312" w:hint="eastAsia"/>
          <w:sz w:val="32"/>
          <w:szCs w:val="32"/>
        </w:rPr>
        <w:t>反映其他用于科技方面的支出。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24.</w:t>
      </w:r>
      <w:r>
        <w:rPr>
          <w:rFonts w:ascii="仿宋_GB2312" w:eastAsia="仿宋_GB2312" w:hint="eastAsia"/>
          <w:b/>
          <w:sz w:val="32"/>
          <w:szCs w:val="32"/>
        </w:rPr>
        <w:t>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25.</w:t>
      </w:r>
      <w:r>
        <w:rPr>
          <w:rFonts w:ascii="仿宋_GB2312" w:eastAsia="仿宋_GB2312" w:hint="eastAsia"/>
          <w:b/>
          <w:sz w:val="32"/>
          <w:szCs w:val="32"/>
        </w:rPr>
        <w:t>社会保障和就业（类）行政事业单位离退休（款）事业单位离退休（项）：</w:t>
      </w:r>
      <w:r>
        <w:rPr>
          <w:rFonts w:ascii="仿宋_GB2312" w:eastAsia="仿宋_GB2312" w:hint="eastAsia"/>
          <w:sz w:val="32"/>
          <w:szCs w:val="32"/>
        </w:rPr>
        <w:t>反映实行归口管理的事业单位开支的离退休经费。</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26.</w:t>
      </w:r>
      <w:r>
        <w:rPr>
          <w:rFonts w:ascii="仿宋_GB2312" w:eastAsia="仿宋_GB2312" w:hint="eastAsia"/>
          <w:b/>
          <w:sz w:val="32"/>
          <w:szCs w:val="32"/>
        </w:rPr>
        <w:t>医疗卫生（类）医疗保障（款）行政单位医疗（项）：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27.</w:t>
      </w:r>
      <w:r>
        <w:rPr>
          <w:rFonts w:ascii="仿宋_GB2312" w:eastAsia="仿宋_GB2312" w:hint="eastAsia"/>
          <w:b/>
          <w:sz w:val="32"/>
          <w:szCs w:val="32"/>
        </w:rPr>
        <w:t>医疗卫生（类）其他医疗卫生支出（款）其他医疗卫生支出（项）：</w:t>
      </w:r>
      <w:r>
        <w:rPr>
          <w:rFonts w:ascii="仿宋_GB2312" w:eastAsia="仿宋_GB2312" w:hint="eastAsia"/>
          <w:sz w:val="32"/>
          <w:szCs w:val="32"/>
        </w:rPr>
        <w:t>反映除上述项目以外其他用于医疗卫生方面的支出。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28.</w:t>
      </w:r>
      <w:r>
        <w:rPr>
          <w:rFonts w:ascii="仿宋_GB2312" w:eastAsia="仿宋_GB2312" w:hint="eastAsia"/>
          <w:b/>
          <w:sz w:val="32"/>
          <w:szCs w:val="32"/>
        </w:rPr>
        <w:t>农林水事务（类）农业（款）其他农业支出（项）：</w:t>
      </w:r>
      <w:r>
        <w:rPr>
          <w:rFonts w:ascii="仿宋_GB2312" w:eastAsia="仿宋_GB2312" w:hint="eastAsia"/>
          <w:sz w:val="32"/>
          <w:szCs w:val="32"/>
        </w:rPr>
        <w:lastRenderedPageBreak/>
        <w:t>反映其他用于农业方面的支出。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29.</w:t>
      </w:r>
      <w:r>
        <w:rPr>
          <w:rFonts w:ascii="仿宋_GB2312" w:eastAsia="仿宋_GB2312" w:hint="eastAsia"/>
          <w:b/>
          <w:sz w:val="32"/>
          <w:szCs w:val="32"/>
        </w:rPr>
        <w:t>交通运输（类）石油价格改革对交通运输的补贴（款）石油价格改革补贴其他支出（项）：</w:t>
      </w:r>
      <w:r>
        <w:rPr>
          <w:rFonts w:ascii="仿宋_GB2312" w:eastAsia="仿宋_GB2312" w:hint="eastAsia"/>
          <w:sz w:val="32"/>
          <w:szCs w:val="32"/>
        </w:rPr>
        <w:t>反映石油价格改革财政补贴对其</w:t>
      </w:r>
      <w:r>
        <w:rPr>
          <w:rFonts w:ascii="仿宋_GB2312" w:eastAsia="仿宋_GB2312" w:hint="eastAsia"/>
          <w:sz w:val="32"/>
          <w:szCs w:val="32"/>
        </w:rPr>
        <w:t>他方面的支出。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30.</w:t>
      </w:r>
      <w:r>
        <w:rPr>
          <w:rFonts w:ascii="仿宋_GB2312" w:eastAsia="仿宋_GB2312" w:hint="eastAsia"/>
          <w:b/>
          <w:sz w:val="32"/>
          <w:szCs w:val="32"/>
        </w:rPr>
        <w:t>资源勘探电力信息等事务（类）工业和信息产业监管支出（款）其他工业和信息产业监管支出（项）：</w:t>
      </w:r>
      <w:r>
        <w:rPr>
          <w:rFonts w:ascii="仿宋_GB2312" w:eastAsia="仿宋_GB2312" w:hint="eastAsia"/>
          <w:sz w:val="32"/>
          <w:szCs w:val="32"/>
        </w:rPr>
        <w:t>反映其他用于工业和信息产业监管方面的支出。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31.</w:t>
      </w:r>
      <w:r>
        <w:rPr>
          <w:rFonts w:ascii="仿宋_GB2312" w:eastAsia="仿宋_GB2312" w:hint="eastAsia"/>
          <w:b/>
          <w:sz w:val="32"/>
          <w:szCs w:val="32"/>
        </w:rPr>
        <w:t>商业服务业等事务（类）商业流通事务（款）其他商业流通事务支出（项）：</w:t>
      </w:r>
      <w:r>
        <w:rPr>
          <w:rFonts w:ascii="仿宋_GB2312" w:eastAsia="仿宋_GB2312" w:hint="eastAsia"/>
          <w:sz w:val="32"/>
          <w:szCs w:val="32"/>
        </w:rPr>
        <w:t>反映其他用于商业流通事务方面的支出。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 xml:space="preserve">32. </w:t>
      </w:r>
      <w:r>
        <w:rPr>
          <w:rFonts w:ascii="仿宋_GB2312" w:eastAsia="仿宋_GB2312" w:hint="eastAsia"/>
          <w:b/>
          <w:sz w:val="32"/>
          <w:szCs w:val="32"/>
        </w:rPr>
        <w:t>商业服务业等事务（类）商业流通事务（款）其他涉外发展服务支出（项）：</w:t>
      </w:r>
      <w:r>
        <w:rPr>
          <w:rFonts w:ascii="仿宋_GB2312" w:eastAsia="仿宋_GB2312" w:hint="eastAsia"/>
          <w:sz w:val="32"/>
          <w:szCs w:val="32"/>
        </w:rPr>
        <w:t>反映其他用于涉外发展服务方面的支出。</w:t>
      </w:r>
    </w:p>
    <w:p w:rsidR="00CD19CA" w:rsidRDefault="006E361A" w:rsidP="009364A5">
      <w:pPr>
        <w:ind w:firstLineChars="200" w:firstLine="640"/>
        <w:jc w:val="left"/>
        <w:rPr>
          <w:rFonts w:ascii="仿宋_GB2312" w:eastAsia="仿宋_GB2312"/>
          <w:sz w:val="32"/>
          <w:szCs w:val="32"/>
        </w:rPr>
      </w:pPr>
      <w:r>
        <w:rPr>
          <w:rFonts w:ascii="仿宋_GB2312" w:eastAsia="仿宋_GB2312" w:hint="eastAsia"/>
          <w:b/>
          <w:sz w:val="32"/>
          <w:szCs w:val="32"/>
        </w:rPr>
        <w:t xml:space="preserve">33. </w:t>
      </w:r>
      <w:r>
        <w:rPr>
          <w:rFonts w:ascii="仿宋_GB2312" w:eastAsia="仿宋_GB2312" w:hint="eastAsia"/>
          <w:b/>
          <w:sz w:val="32"/>
          <w:szCs w:val="32"/>
        </w:rPr>
        <w:t>国土资源气象等事务（类）国土资源事务（款）其他国土资源事务支出（项）：</w:t>
      </w:r>
      <w:r>
        <w:rPr>
          <w:rFonts w:ascii="仿宋_GB2312" w:eastAsia="仿宋_GB2312" w:hint="eastAsia"/>
          <w:sz w:val="32"/>
          <w:szCs w:val="32"/>
        </w:rPr>
        <w:t>反映其他用于国土资源事务方面的支出。</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34.</w:t>
      </w:r>
      <w:r>
        <w:rPr>
          <w:rFonts w:ascii="仿宋_GB2312" w:eastAsia="仿宋_GB2312" w:hint="eastAsia"/>
          <w:b/>
          <w:sz w:val="32"/>
          <w:szCs w:val="32"/>
        </w:rPr>
        <w:t>住房保障</w:t>
      </w:r>
      <w:r>
        <w:rPr>
          <w:rFonts w:ascii="仿宋_GB2312" w:eastAsia="仿宋_GB2312" w:hint="eastAsia"/>
          <w:b/>
          <w:sz w:val="32"/>
          <w:szCs w:val="32"/>
        </w:rPr>
        <w:t>（类）住房改革（款）住房公积金（项）：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t>35.</w:t>
      </w:r>
      <w:r>
        <w:rPr>
          <w:rFonts w:ascii="仿宋_GB2312" w:eastAsia="仿宋_GB2312" w:hint="eastAsia"/>
          <w:b/>
          <w:sz w:val="32"/>
          <w:szCs w:val="32"/>
        </w:rPr>
        <w:t>其他支出（类）其他支出（款）其他支出（项）：</w:t>
      </w:r>
      <w:r>
        <w:rPr>
          <w:rFonts w:ascii="仿宋_GB2312" w:eastAsia="仿宋_GB2312" w:hint="eastAsia"/>
          <w:sz w:val="32"/>
          <w:szCs w:val="32"/>
        </w:rPr>
        <w:t>反映其他不能划分到具体功能科目中的支出项目。</w:t>
      </w:r>
    </w:p>
    <w:p w:rsidR="00CD19CA" w:rsidRDefault="006E361A" w:rsidP="009364A5">
      <w:pPr>
        <w:ind w:firstLineChars="200" w:firstLine="640"/>
        <w:jc w:val="left"/>
        <w:rPr>
          <w:rFonts w:ascii="仿宋_GB2312" w:eastAsia="仿宋_GB2312"/>
          <w:b/>
          <w:sz w:val="32"/>
          <w:szCs w:val="32"/>
        </w:rPr>
      </w:pPr>
      <w:r>
        <w:rPr>
          <w:rFonts w:ascii="仿宋_GB2312" w:eastAsia="仿宋_GB2312" w:hint="eastAsia"/>
          <w:b/>
          <w:sz w:val="32"/>
          <w:szCs w:val="32"/>
        </w:rPr>
        <w:lastRenderedPageBreak/>
        <w:t>36.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_GB2312" w:eastAsia="仿宋_GB2312" w:hint="eastAsia"/>
          <w:sz w:val="32"/>
          <w:szCs w:val="32"/>
        </w:rPr>
        <w:t>。</w:t>
      </w:r>
    </w:p>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p w:rsidR="00CD19CA" w:rsidRDefault="00CD19CA"/>
    <w:sectPr w:rsidR="00CD19CA" w:rsidSect="00CD19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1A" w:rsidRDefault="006E361A" w:rsidP="009364A5">
      <w:r>
        <w:separator/>
      </w:r>
    </w:p>
  </w:endnote>
  <w:endnote w:type="continuationSeparator" w:id="1">
    <w:p w:rsidR="006E361A" w:rsidRDefault="006E361A" w:rsidP="00936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1A" w:rsidRDefault="006E361A" w:rsidP="009364A5">
      <w:r>
        <w:separator/>
      </w:r>
    </w:p>
  </w:footnote>
  <w:footnote w:type="continuationSeparator" w:id="1">
    <w:p w:rsidR="006E361A" w:rsidRDefault="006E361A" w:rsidP="0093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B4C50"/>
    <w:multiLevelType w:val="multilevel"/>
    <w:tmpl w:val="56DB4C50"/>
    <w:lvl w:ilvl="0">
      <w:start w:val="1"/>
      <w:numFmt w:val="none"/>
      <w:lvlText w:val="一、"/>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17073A"/>
    <w:rsid w:val="006E361A"/>
    <w:rsid w:val="009364A5"/>
    <w:rsid w:val="00A50CC6"/>
    <w:rsid w:val="00CD19CA"/>
    <w:rsid w:val="05624379"/>
    <w:rsid w:val="06F35874"/>
    <w:rsid w:val="0765093E"/>
    <w:rsid w:val="0C627E58"/>
    <w:rsid w:val="12383C16"/>
    <w:rsid w:val="167E5DEE"/>
    <w:rsid w:val="183F7536"/>
    <w:rsid w:val="1D17073A"/>
    <w:rsid w:val="20866F6C"/>
    <w:rsid w:val="2117602A"/>
    <w:rsid w:val="237E7BC6"/>
    <w:rsid w:val="244B318F"/>
    <w:rsid w:val="260266E8"/>
    <w:rsid w:val="29C71E11"/>
    <w:rsid w:val="2E675E8B"/>
    <w:rsid w:val="35141CC9"/>
    <w:rsid w:val="355C1AC6"/>
    <w:rsid w:val="35756277"/>
    <w:rsid w:val="42D1109B"/>
    <w:rsid w:val="534B681A"/>
    <w:rsid w:val="54A1711E"/>
    <w:rsid w:val="5C852ADE"/>
    <w:rsid w:val="5DEC7D7F"/>
    <w:rsid w:val="5F0F5EC7"/>
    <w:rsid w:val="5FE658A6"/>
    <w:rsid w:val="630115A8"/>
    <w:rsid w:val="63B52521"/>
    <w:rsid w:val="63E22D84"/>
    <w:rsid w:val="6A551EB2"/>
    <w:rsid w:val="6F58540B"/>
    <w:rsid w:val="739035CB"/>
    <w:rsid w:val="78A500A0"/>
    <w:rsid w:val="7A15560D"/>
    <w:rsid w:val="7A445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9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6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64A5"/>
    <w:rPr>
      <w:kern w:val="2"/>
      <w:sz w:val="18"/>
      <w:szCs w:val="18"/>
    </w:rPr>
  </w:style>
  <w:style w:type="paragraph" w:styleId="a4">
    <w:name w:val="footer"/>
    <w:basedOn w:val="a"/>
    <w:link w:val="Char0"/>
    <w:rsid w:val="009364A5"/>
    <w:pPr>
      <w:tabs>
        <w:tab w:val="center" w:pos="4153"/>
        <w:tab w:val="right" w:pos="8306"/>
      </w:tabs>
      <w:snapToGrid w:val="0"/>
      <w:jc w:val="left"/>
    </w:pPr>
    <w:rPr>
      <w:sz w:val="18"/>
      <w:szCs w:val="18"/>
    </w:rPr>
  </w:style>
  <w:style w:type="character" w:customStyle="1" w:styleId="Char0">
    <w:name w:val="页脚 Char"/>
    <w:basedOn w:val="a0"/>
    <w:link w:val="a4"/>
    <w:rsid w:val="009364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650</Words>
  <Characters>3711</Characters>
  <Application>Microsoft Office Word</Application>
  <DocSecurity>0</DocSecurity>
  <Lines>30</Lines>
  <Paragraphs>8</Paragraphs>
  <ScaleCrop>false</ScaleCrop>
  <Company>微软中国</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2020-08-19T01:40:00Z</dcterms:created>
  <dcterms:modified xsi:type="dcterms:W3CDTF">2021-10-20T02:49:00Z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2A8F04CAEA534A04A8532D8E4AE9F819</vt:lpwstr>
  </property>
</Properties>
</file>